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6EFA6" w14:textId="6319DE2C" w:rsidR="00BD2260" w:rsidRPr="00BD2260" w:rsidRDefault="00BD2260" w:rsidP="00BD2260">
      <w:pPr>
        <w:spacing w:after="0" w:line="240" w:lineRule="auto"/>
        <w:jc w:val="center"/>
        <w:rPr>
          <w:rFonts w:ascii="Times New Roman" w:hAnsi="Times New Roman" w:cs="Times New Roman"/>
          <w:b/>
          <w:kern w:val="0"/>
          <w14:ligatures w14:val="none"/>
        </w:rPr>
      </w:pPr>
      <w:r w:rsidRPr="00BD2260">
        <w:rPr>
          <w:rFonts w:ascii="Times New Roman" w:hAnsi="Times New Roman" w:cs="Times New Roman"/>
          <w:b/>
          <w:kern w:val="0"/>
          <w14:ligatures w14:val="none"/>
        </w:rPr>
        <w:t xml:space="preserve">ORDINANCE NO. </w:t>
      </w:r>
      <w:r w:rsidR="000E20EE" w:rsidRPr="000E20EE">
        <w:rPr>
          <w:rFonts w:ascii="Times New Roman" w:hAnsi="Times New Roman" w:cs="Times New Roman"/>
          <w:b/>
          <w:kern w:val="0"/>
          <w:u w:val="single"/>
          <w14:ligatures w14:val="none"/>
        </w:rPr>
        <w:t>06-</w:t>
      </w:r>
      <w:r w:rsidR="00801C4F">
        <w:rPr>
          <w:rFonts w:ascii="Times New Roman" w:hAnsi="Times New Roman" w:cs="Times New Roman"/>
          <w:b/>
          <w:kern w:val="0"/>
          <w:u w:val="single"/>
          <w14:ligatures w14:val="none"/>
        </w:rPr>
        <w:t>17</w:t>
      </w:r>
      <w:r w:rsidR="000E20EE" w:rsidRPr="000E20EE">
        <w:rPr>
          <w:rFonts w:ascii="Times New Roman" w:hAnsi="Times New Roman" w:cs="Times New Roman"/>
          <w:b/>
          <w:kern w:val="0"/>
          <w:u w:val="single"/>
          <w14:ligatures w14:val="none"/>
        </w:rPr>
        <w:t>-2026-</w:t>
      </w:r>
    </w:p>
    <w:p w14:paraId="0DD4825C" w14:textId="77777777" w:rsidR="00BD2260" w:rsidRPr="00BD2260" w:rsidRDefault="00BD2260" w:rsidP="00BD2260">
      <w:pPr>
        <w:spacing w:after="0" w:line="240" w:lineRule="auto"/>
        <w:rPr>
          <w:rFonts w:ascii="Times New Roman" w:hAnsi="Times New Roman" w:cs="Times New Roman"/>
          <w:b/>
          <w:kern w:val="0"/>
          <w14:ligatures w14:val="none"/>
        </w:rPr>
      </w:pPr>
    </w:p>
    <w:p w14:paraId="2C99A8BD" w14:textId="77777777" w:rsidR="00BD2260" w:rsidRPr="00BD2260" w:rsidRDefault="00BD2260" w:rsidP="00F32A68">
      <w:pPr>
        <w:spacing w:after="0" w:line="240" w:lineRule="auto"/>
        <w:jc w:val="center"/>
        <w:rPr>
          <w:rFonts w:ascii="Times New Roman" w:hAnsi="Times New Roman" w:cs="Times New Roman"/>
          <w:b/>
          <w:kern w:val="0"/>
          <w14:ligatures w14:val="none"/>
        </w:rPr>
      </w:pPr>
      <w:r w:rsidRPr="00BD2260">
        <w:rPr>
          <w:rFonts w:ascii="Times New Roman" w:hAnsi="Times New Roman" w:cs="Times New Roman"/>
          <w:b/>
          <w:kern w:val="0"/>
          <w14:ligatures w14:val="none"/>
        </w:rPr>
        <w:t>AN ORDINANCE OF THE PAYSON CITY COUNCIL ADOPTING THE PAYSON DOWNTOWN GATEWAY AREA PLAN AS PART OF THE CITY’S GENERAL PLAN; PROVIDING FINDINGS; INCORPORATING THE PLAN BY REFERENCE; AND PROVIDING FOR IMPLEMENTATION AND AN EFFECTIVE DATE.</w:t>
      </w:r>
    </w:p>
    <w:p w14:paraId="1DEB1FAC" w14:textId="77777777" w:rsidR="00BD2260" w:rsidRPr="00BD2260" w:rsidRDefault="00BD2260" w:rsidP="00BD2260">
      <w:pPr>
        <w:spacing w:after="0" w:line="240" w:lineRule="auto"/>
        <w:rPr>
          <w:rFonts w:ascii="Times New Roman" w:hAnsi="Times New Roman" w:cs="Times New Roman"/>
          <w:b/>
          <w:kern w:val="0"/>
          <w14:ligatures w14:val="none"/>
        </w:rPr>
      </w:pPr>
    </w:p>
    <w:p w14:paraId="602AC81F" w14:textId="2856805B" w:rsidR="00BD2260" w:rsidRPr="00BD2260" w:rsidRDefault="00BD2260" w:rsidP="00F32A68">
      <w:pPr>
        <w:spacing w:after="0" w:line="240" w:lineRule="auto"/>
        <w:jc w:val="both"/>
        <w:rPr>
          <w:rFonts w:ascii="Times New Roman" w:hAnsi="Times New Roman" w:cs="Times New Roman"/>
          <w:bCs/>
          <w:kern w:val="0"/>
          <w14:ligatures w14:val="none"/>
        </w:rPr>
      </w:pPr>
      <w:r w:rsidRPr="00BD2260">
        <w:rPr>
          <w:rFonts w:ascii="Times New Roman" w:hAnsi="Times New Roman" w:cs="Times New Roman"/>
          <w:b/>
          <w:kern w:val="0"/>
          <w14:ligatures w14:val="none"/>
        </w:rPr>
        <w:t xml:space="preserve">WHEREAS, </w:t>
      </w:r>
      <w:r w:rsidRPr="00BD2260">
        <w:rPr>
          <w:rFonts w:ascii="Times New Roman" w:hAnsi="Times New Roman" w:cs="Times New Roman"/>
          <w:bCs/>
          <w:kern w:val="0"/>
          <w14:ligatures w14:val="none"/>
        </w:rPr>
        <w:t xml:space="preserve">Payson City is experiencing significant growth and development pressures, including anticipated increases in population, employment, and infrastructure investment; and </w:t>
      </w:r>
    </w:p>
    <w:p w14:paraId="644C47C5" w14:textId="77777777" w:rsidR="00BD2260" w:rsidRPr="00BD2260" w:rsidRDefault="00BD2260" w:rsidP="00F32A68">
      <w:pPr>
        <w:spacing w:after="0" w:line="240" w:lineRule="auto"/>
        <w:jc w:val="both"/>
        <w:rPr>
          <w:rFonts w:ascii="Times New Roman" w:hAnsi="Times New Roman" w:cs="Times New Roman"/>
          <w:b/>
          <w:kern w:val="0"/>
          <w14:ligatures w14:val="none"/>
        </w:rPr>
      </w:pPr>
    </w:p>
    <w:p w14:paraId="5D6A29BB" w14:textId="66F7BF62" w:rsidR="00BD2260" w:rsidRPr="00BD2260" w:rsidRDefault="00BD2260" w:rsidP="00F32A68">
      <w:pPr>
        <w:spacing w:after="0" w:line="240" w:lineRule="auto"/>
        <w:jc w:val="both"/>
        <w:rPr>
          <w:rFonts w:ascii="Times New Roman" w:hAnsi="Times New Roman" w:cs="Times New Roman"/>
          <w:b/>
          <w:kern w:val="0"/>
          <w14:ligatures w14:val="none"/>
        </w:rPr>
      </w:pPr>
      <w:r w:rsidRPr="00BD2260">
        <w:rPr>
          <w:rFonts w:ascii="Times New Roman" w:hAnsi="Times New Roman" w:cs="Times New Roman"/>
          <w:b/>
          <w:kern w:val="0"/>
          <w14:ligatures w14:val="none"/>
        </w:rPr>
        <w:t xml:space="preserve">WHEREAS, </w:t>
      </w:r>
      <w:r w:rsidRPr="00BD2260">
        <w:rPr>
          <w:rFonts w:ascii="Times New Roman" w:hAnsi="Times New Roman" w:cs="Times New Roman"/>
          <w:bCs/>
          <w:kern w:val="0"/>
          <w14:ligatures w14:val="none"/>
        </w:rPr>
        <w:t>the City anticipates major land use and transportation changes, including a Utah Valley University campus, a Front</w:t>
      </w:r>
      <w:r>
        <w:rPr>
          <w:rFonts w:ascii="Times New Roman" w:hAnsi="Times New Roman" w:cs="Times New Roman"/>
          <w:bCs/>
          <w:kern w:val="0"/>
          <w14:ligatures w14:val="none"/>
        </w:rPr>
        <w:t xml:space="preserve"> </w:t>
      </w:r>
      <w:r w:rsidRPr="00BD2260">
        <w:rPr>
          <w:rFonts w:ascii="Times New Roman" w:hAnsi="Times New Roman" w:cs="Times New Roman"/>
          <w:bCs/>
          <w:kern w:val="0"/>
          <w14:ligatures w14:val="none"/>
        </w:rPr>
        <w:t>Runner station, reconstruction of the I-15 interchange, and development of a regional retail hub; and</w:t>
      </w:r>
      <w:r w:rsidRPr="00BD2260">
        <w:rPr>
          <w:rFonts w:ascii="Times New Roman" w:hAnsi="Times New Roman" w:cs="Times New Roman"/>
          <w:b/>
          <w:kern w:val="0"/>
          <w14:ligatures w14:val="none"/>
        </w:rPr>
        <w:t xml:space="preserve"> </w:t>
      </w:r>
    </w:p>
    <w:p w14:paraId="4CCFCA9E" w14:textId="77777777" w:rsidR="00BD2260" w:rsidRPr="00BD2260" w:rsidRDefault="00BD2260" w:rsidP="00F32A68">
      <w:pPr>
        <w:spacing w:after="0" w:line="240" w:lineRule="auto"/>
        <w:jc w:val="both"/>
        <w:rPr>
          <w:rFonts w:ascii="Times New Roman" w:hAnsi="Times New Roman" w:cs="Times New Roman"/>
          <w:b/>
          <w:kern w:val="0"/>
          <w14:ligatures w14:val="none"/>
        </w:rPr>
      </w:pPr>
    </w:p>
    <w:p w14:paraId="5A9CE783" w14:textId="4976131A" w:rsidR="00BD2260" w:rsidRPr="00BD2260" w:rsidRDefault="00BD2260" w:rsidP="00F32A68">
      <w:pPr>
        <w:spacing w:after="0" w:line="240" w:lineRule="auto"/>
        <w:jc w:val="both"/>
        <w:rPr>
          <w:rFonts w:ascii="Times New Roman" w:hAnsi="Times New Roman" w:cs="Times New Roman"/>
          <w:bCs/>
          <w:kern w:val="0"/>
          <w14:ligatures w14:val="none"/>
        </w:rPr>
      </w:pPr>
      <w:r w:rsidRPr="00BD2260">
        <w:rPr>
          <w:rFonts w:ascii="Times New Roman" w:hAnsi="Times New Roman" w:cs="Times New Roman"/>
          <w:b/>
          <w:kern w:val="0"/>
          <w14:ligatures w14:val="none"/>
        </w:rPr>
        <w:t xml:space="preserve">WHEREAS, </w:t>
      </w:r>
      <w:r w:rsidRPr="00BD2260">
        <w:rPr>
          <w:rFonts w:ascii="Times New Roman" w:hAnsi="Times New Roman" w:cs="Times New Roman"/>
          <w:bCs/>
          <w:kern w:val="0"/>
          <w14:ligatures w14:val="none"/>
        </w:rPr>
        <w:t xml:space="preserve">the City Council finds that these changes present both opportunities and challenges to the Historic Downtown District, Main Street Corridor, and Gateway area; and </w:t>
      </w:r>
    </w:p>
    <w:p w14:paraId="506A7DCE" w14:textId="77777777" w:rsidR="00BD2260" w:rsidRPr="00BD2260" w:rsidRDefault="00BD2260" w:rsidP="00F32A68">
      <w:pPr>
        <w:spacing w:after="0" w:line="240" w:lineRule="auto"/>
        <w:jc w:val="both"/>
        <w:rPr>
          <w:rFonts w:ascii="Times New Roman" w:hAnsi="Times New Roman" w:cs="Times New Roman"/>
          <w:b/>
          <w:kern w:val="0"/>
          <w14:ligatures w14:val="none"/>
        </w:rPr>
      </w:pPr>
    </w:p>
    <w:p w14:paraId="20693349" w14:textId="51C7B9FD" w:rsidR="00BD2260" w:rsidRPr="00BD2260" w:rsidRDefault="00BD2260" w:rsidP="00F32A68">
      <w:pPr>
        <w:spacing w:after="0" w:line="240" w:lineRule="auto"/>
        <w:jc w:val="both"/>
        <w:rPr>
          <w:rFonts w:ascii="Times New Roman" w:hAnsi="Times New Roman" w:cs="Times New Roman"/>
          <w:b/>
          <w:kern w:val="0"/>
          <w14:ligatures w14:val="none"/>
        </w:rPr>
      </w:pPr>
      <w:r w:rsidRPr="00BD2260">
        <w:rPr>
          <w:rFonts w:ascii="Times New Roman" w:hAnsi="Times New Roman" w:cs="Times New Roman"/>
          <w:b/>
          <w:kern w:val="0"/>
          <w14:ligatures w14:val="none"/>
        </w:rPr>
        <w:t xml:space="preserve">WHEREAS, </w:t>
      </w:r>
      <w:r w:rsidRPr="00BD2260">
        <w:rPr>
          <w:rFonts w:ascii="Times New Roman" w:hAnsi="Times New Roman" w:cs="Times New Roman"/>
          <w:bCs/>
          <w:kern w:val="0"/>
          <w14:ligatures w14:val="none"/>
        </w:rPr>
        <w:t>an Area Plan provides refined planning guidance for a specific geographic area, consistent with and supplementing the City’s General Plan, but does not itself confer development entitlements;</w:t>
      </w:r>
      <w:r w:rsidRPr="00BD2260">
        <w:rPr>
          <w:rFonts w:ascii="Times New Roman" w:hAnsi="Times New Roman" w:cs="Times New Roman"/>
          <w:b/>
          <w:kern w:val="0"/>
          <w14:ligatures w14:val="none"/>
        </w:rPr>
        <w:t xml:space="preserve"> </w:t>
      </w:r>
    </w:p>
    <w:p w14:paraId="7EE13D20" w14:textId="77777777" w:rsidR="00BD2260" w:rsidRPr="00BD2260" w:rsidRDefault="00BD2260" w:rsidP="00F32A68">
      <w:pPr>
        <w:spacing w:after="0" w:line="240" w:lineRule="auto"/>
        <w:jc w:val="both"/>
        <w:rPr>
          <w:rFonts w:ascii="Times New Roman" w:hAnsi="Times New Roman" w:cs="Times New Roman"/>
          <w:b/>
          <w:kern w:val="0"/>
          <w14:ligatures w14:val="none"/>
        </w:rPr>
      </w:pPr>
    </w:p>
    <w:p w14:paraId="21F2EB04" w14:textId="76370E2D" w:rsidR="00BD2260" w:rsidRPr="00BD2260" w:rsidRDefault="00BD2260" w:rsidP="00F32A68">
      <w:pPr>
        <w:spacing w:after="0" w:line="240" w:lineRule="auto"/>
        <w:jc w:val="both"/>
        <w:rPr>
          <w:rFonts w:ascii="Times New Roman" w:hAnsi="Times New Roman" w:cs="Times New Roman"/>
          <w:b/>
          <w:kern w:val="0"/>
          <w14:ligatures w14:val="none"/>
        </w:rPr>
      </w:pPr>
      <w:r w:rsidRPr="00BD2260">
        <w:rPr>
          <w:rFonts w:ascii="Times New Roman" w:hAnsi="Times New Roman" w:cs="Times New Roman"/>
          <w:b/>
          <w:kern w:val="0"/>
          <w14:ligatures w14:val="none"/>
        </w:rPr>
        <w:t xml:space="preserve">WHEREAS, </w:t>
      </w:r>
      <w:r w:rsidRPr="00BD2260">
        <w:rPr>
          <w:rFonts w:ascii="Times New Roman" w:hAnsi="Times New Roman" w:cs="Times New Roman"/>
          <w:bCs/>
          <w:kern w:val="0"/>
          <w14:ligatures w14:val="none"/>
        </w:rPr>
        <w:t>the Payson Downtown Gateway Plan (“Plan”) has been prepared following extensive study, including land use, economic, and transportation analyses, and incorporates stakeholder and public input gathered through advisory committees, public open houses, and property owner engagement; and</w:t>
      </w:r>
      <w:r w:rsidRPr="00BD2260">
        <w:rPr>
          <w:rFonts w:ascii="Times New Roman" w:hAnsi="Times New Roman" w:cs="Times New Roman"/>
          <w:b/>
          <w:kern w:val="0"/>
          <w14:ligatures w14:val="none"/>
        </w:rPr>
        <w:t xml:space="preserve"> </w:t>
      </w:r>
    </w:p>
    <w:p w14:paraId="7F2EABA0" w14:textId="77777777" w:rsidR="00BD2260" w:rsidRPr="00BD2260" w:rsidRDefault="00BD2260" w:rsidP="00F32A68">
      <w:pPr>
        <w:spacing w:after="0" w:line="240" w:lineRule="auto"/>
        <w:jc w:val="both"/>
        <w:rPr>
          <w:rFonts w:ascii="Times New Roman" w:hAnsi="Times New Roman" w:cs="Times New Roman"/>
          <w:b/>
          <w:kern w:val="0"/>
          <w14:ligatures w14:val="none"/>
        </w:rPr>
      </w:pPr>
    </w:p>
    <w:p w14:paraId="1B07EF5B" w14:textId="77777777" w:rsidR="00BD2260" w:rsidRDefault="00BD2260" w:rsidP="00F32A68">
      <w:pPr>
        <w:spacing w:after="0" w:line="240" w:lineRule="auto"/>
        <w:jc w:val="both"/>
        <w:rPr>
          <w:rFonts w:ascii="Times New Roman" w:hAnsi="Times New Roman" w:cs="Times New Roman"/>
          <w:bCs/>
          <w:kern w:val="0"/>
          <w14:ligatures w14:val="none"/>
        </w:rPr>
      </w:pPr>
      <w:r w:rsidRPr="00BD2260">
        <w:rPr>
          <w:rFonts w:ascii="Times New Roman" w:hAnsi="Times New Roman" w:cs="Times New Roman"/>
          <w:b/>
          <w:kern w:val="0"/>
          <w14:ligatures w14:val="none"/>
        </w:rPr>
        <w:t xml:space="preserve">WHEREAS, </w:t>
      </w:r>
      <w:r w:rsidRPr="00BD2260">
        <w:rPr>
          <w:rFonts w:ascii="Times New Roman" w:hAnsi="Times New Roman" w:cs="Times New Roman"/>
          <w:bCs/>
          <w:kern w:val="0"/>
          <w14:ligatures w14:val="none"/>
        </w:rPr>
        <w:t>the Plan establishes a long-range vision for the Gateway, Main Street, and Downtown districts, including goals to:</w:t>
      </w:r>
      <w:r>
        <w:rPr>
          <w:rFonts w:ascii="Times New Roman" w:hAnsi="Times New Roman" w:cs="Times New Roman"/>
          <w:bCs/>
          <w:kern w:val="0"/>
          <w14:ligatures w14:val="none"/>
        </w:rPr>
        <w:t xml:space="preserve"> </w:t>
      </w:r>
    </w:p>
    <w:p w14:paraId="6B52CB94" w14:textId="77777777" w:rsidR="00F32A68" w:rsidRDefault="00F32A68" w:rsidP="00F32A68">
      <w:pPr>
        <w:spacing w:after="0" w:line="240" w:lineRule="auto"/>
        <w:ind w:firstLine="720"/>
        <w:jc w:val="both"/>
        <w:rPr>
          <w:rFonts w:ascii="Times New Roman" w:hAnsi="Times New Roman" w:cs="Times New Roman"/>
          <w:bCs/>
          <w:kern w:val="0"/>
          <w14:ligatures w14:val="none"/>
        </w:rPr>
      </w:pPr>
    </w:p>
    <w:p w14:paraId="59E09954" w14:textId="35860579" w:rsidR="00BD2260" w:rsidRPr="00BD2260" w:rsidRDefault="00F32A68" w:rsidP="00F32A68">
      <w:pPr>
        <w:spacing w:after="0" w:line="240" w:lineRule="auto"/>
        <w:ind w:firstLine="720"/>
        <w:jc w:val="both"/>
        <w:rPr>
          <w:rFonts w:ascii="Times New Roman" w:hAnsi="Times New Roman" w:cs="Times New Roman"/>
          <w:bCs/>
          <w:kern w:val="0"/>
          <w14:ligatures w14:val="none"/>
        </w:rPr>
      </w:pPr>
      <w:r>
        <w:rPr>
          <w:rFonts w:ascii="Times New Roman" w:hAnsi="Times New Roman" w:cs="Times New Roman"/>
          <w:bCs/>
          <w:kern w:val="0"/>
          <w14:ligatures w14:val="none"/>
        </w:rPr>
        <w:t>(</w:t>
      </w:r>
      <w:r w:rsidR="00BD2260">
        <w:rPr>
          <w:rFonts w:ascii="Times New Roman" w:hAnsi="Times New Roman" w:cs="Times New Roman"/>
          <w:bCs/>
          <w:kern w:val="0"/>
          <w14:ligatures w14:val="none"/>
        </w:rPr>
        <w:t>a)</w:t>
      </w:r>
      <w:r w:rsidR="00BD2260" w:rsidRPr="00BD2260">
        <w:rPr>
          <w:rFonts w:ascii="Times New Roman" w:hAnsi="Times New Roman" w:cs="Times New Roman"/>
          <w:bCs/>
          <w:kern w:val="0"/>
          <w14:ligatures w14:val="none"/>
        </w:rPr>
        <w:t xml:space="preserve"> Enhance the area as a “Gateway to Adventure</w:t>
      </w:r>
      <w:r w:rsidR="00BD2260">
        <w:rPr>
          <w:rFonts w:ascii="Times New Roman" w:hAnsi="Times New Roman" w:cs="Times New Roman"/>
          <w:bCs/>
          <w:kern w:val="0"/>
          <w14:ligatures w14:val="none"/>
        </w:rPr>
        <w:t>;</w:t>
      </w:r>
      <w:r w:rsidR="00BD2260" w:rsidRPr="00BD2260">
        <w:rPr>
          <w:rFonts w:ascii="Times New Roman" w:hAnsi="Times New Roman" w:cs="Times New Roman"/>
          <w:bCs/>
          <w:kern w:val="0"/>
          <w14:ligatures w14:val="none"/>
        </w:rPr>
        <w:t xml:space="preserve">”  </w:t>
      </w:r>
    </w:p>
    <w:p w14:paraId="1867062E" w14:textId="5B277816" w:rsidR="00BD2260" w:rsidRPr="00BD2260" w:rsidRDefault="00BD2260" w:rsidP="00F32A68">
      <w:pPr>
        <w:spacing w:after="0" w:line="240" w:lineRule="auto"/>
        <w:ind w:firstLine="720"/>
        <w:jc w:val="both"/>
        <w:rPr>
          <w:rFonts w:ascii="Times New Roman" w:hAnsi="Times New Roman" w:cs="Times New Roman"/>
          <w:bCs/>
          <w:kern w:val="0"/>
          <w14:ligatures w14:val="none"/>
        </w:rPr>
      </w:pPr>
      <w:r>
        <w:rPr>
          <w:rFonts w:ascii="Times New Roman" w:hAnsi="Times New Roman" w:cs="Times New Roman"/>
          <w:bCs/>
          <w:kern w:val="0"/>
          <w14:ligatures w14:val="none"/>
        </w:rPr>
        <w:t xml:space="preserve">(b) </w:t>
      </w:r>
      <w:r w:rsidRPr="00BD2260">
        <w:rPr>
          <w:rFonts w:ascii="Times New Roman" w:hAnsi="Times New Roman" w:cs="Times New Roman"/>
          <w:bCs/>
          <w:kern w:val="0"/>
          <w14:ligatures w14:val="none"/>
        </w:rPr>
        <w:t>Preserve the City’s historic and small-town character</w:t>
      </w:r>
      <w:r>
        <w:rPr>
          <w:rFonts w:ascii="Times New Roman" w:hAnsi="Times New Roman" w:cs="Times New Roman"/>
          <w:bCs/>
          <w:kern w:val="0"/>
          <w14:ligatures w14:val="none"/>
        </w:rPr>
        <w:t>;</w:t>
      </w:r>
      <w:r w:rsidRPr="00BD2260">
        <w:rPr>
          <w:rFonts w:ascii="Times New Roman" w:hAnsi="Times New Roman" w:cs="Times New Roman"/>
          <w:bCs/>
          <w:kern w:val="0"/>
          <w14:ligatures w14:val="none"/>
        </w:rPr>
        <w:t xml:space="preserve">  </w:t>
      </w:r>
    </w:p>
    <w:p w14:paraId="4364E44F" w14:textId="1AF5AB48" w:rsidR="00BD2260" w:rsidRPr="00BD2260" w:rsidRDefault="00BD2260" w:rsidP="00F32A68">
      <w:pPr>
        <w:spacing w:after="0" w:line="240" w:lineRule="auto"/>
        <w:jc w:val="both"/>
        <w:rPr>
          <w:rFonts w:ascii="Times New Roman" w:hAnsi="Times New Roman" w:cs="Times New Roman"/>
          <w:bCs/>
          <w:kern w:val="0"/>
          <w14:ligatures w14:val="none"/>
        </w:rPr>
      </w:pPr>
      <w:r>
        <w:rPr>
          <w:rFonts w:ascii="Times New Roman" w:hAnsi="Times New Roman" w:cs="Times New Roman"/>
          <w:bCs/>
          <w:kern w:val="0"/>
          <w14:ligatures w14:val="none"/>
        </w:rPr>
        <w:tab/>
        <w:t xml:space="preserve">(c) </w:t>
      </w:r>
      <w:r w:rsidRPr="00BD2260">
        <w:rPr>
          <w:rFonts w:ascii="Times New Roman" w:hAnsi="Times New Roman" w:cs="Times New Roman"/>
          <w:bCs/>
          <w:kern w:val="0"/>
          <w14:ligatures w14:val="none"/>
        </w:rPr>
        <w:t>Improve connectivity and multimodal transportation</w:t>
      </w:r>
      <w:r>
        <w:rPr>
          <w:rFonts w:ascii="Times New Roman" w:hAnsi="Times New Roman" w:cs="Times New Roman"/>
          <w:bCs/>
          <w:kern w:val="0"/>
          <w14:ligatures w14:val="none"/>
        </w:rPr>
        <w:t xml:space="preserve">; </w:t>
      </w:r>
      <w:r w:rsidRPr="00BD2260">
        <w:rPr>
          <w:rFonts w:ascii="Times New Roman" w:hAnsi="Times New Roman" w:cs="Times New Roman"/>
          <w:bCs/>
          <w:kern w:val="0"/>
          <w14:ligatures w14:val="none"/>
        </w:rPr>
        <w:t xml:space="preserve"> and  </w:t>
      </w:r>
    </w:p>
    <w:p w14:paraId="10977D20" w14:textId="090CA4B9" w:rsidR="00BD2260" w:rsidRPr="00714794" w:rsidRDefault="00BD2260" w:rsidP="00F32A68">
      <w:pPr>
        <w:spacing w:after="0" w:line="240" w:lineRule="auto"/>
        <w:ind w:firstLine="720"/>
        <w:jc w:val="both"/>
        <w:rPr>
          <w:rFonts w:ascii="Times New Roman" w:hAnsi="Times New Roman" w:cs="Times New Roman"/>
          <w:bCs/>
          <w:kern w:val="0"/>
          <w14:ligatures w14:val="none"/>
        </w:rPr>
      </w:pPr>
      <w:r>
        <w:rPr>
          <w:rFonts w:ascii="Times New Roman" w:hAnsi="Times New Roman" w:cs="Times New Roman"/>
          <w:bCs/>
          <w:kern w:val="0"/>
          <w14:ligatures w14:val="none"/>
        </w:rPr>
        <w:t xml:space="preserve">(d) </w:t>
      </w:r>
      <w:r w:rsidRPr="00BD2260">
        <w:rPr>
          <w:rFonts w:ascii="Times New Roman" w:hAnsi="Times New Roman" w:cs="Times New Roman"/>
          <w:bCs/>
          <w:kern w:val="0"/>
          <w14:ligatures w14:val="none"/>
        </w:rPr>
        <w:t>Promote sustainable economic development and revitalization;</w:t>
      </w:r>
      <w:r w:rsidRPr="00BD2260">
        <w:rPr>
          <w:rFonts w:ascii="Times New Roman" w:hAnsi="Times New Roman" w:cs="Times New Roman"/>
          <w:b/>
          <w:kern w:val="0"/>
          <w14:ligatures w14:val="none"/>
        </w:rPr>
        <w:t xml:space="preserve"> </w:t>
      </w:r>
      <w:r w:rsidR="00714794">
        <w:rPr>
          <w:rFonts w:ascii="Times New Roman" w:hAnsi="Times New Roman" w:cs="Times New Roman"/>
          <w:bCs/>
          <w:kern w:val="0"/>
          <w14:ligatures w14:val="none"/>
        </w:rPr>
        <w:t>and</w:t>
      </w:r>
    </w:p>
    <w:p w14:paraId="1EA7E09C" w14:textId="77777777" w:rsidR="00BD2260" w:rsidRPr="00BD2260" w:rsidRDefault="00BD2260" w:rsidP="00F32A68">
      <w:pPr>
        <w:spacing w:after="0" w:line="240" w:lineRule="auto"/>
        <w:jc w:val="both"/>
        <w:rPr>
          <w:rFonts w:ascii="Times New Roman" w:hAnsi="Times New Roman" w:cs="Times New Roman"/>
          <w:b/>
          <w:kern w:val="0"/>
          <w14:ligatures w14:val="none"/>
        </w:rPr>
      </w:pPr>
    </w:p>
    <w:p w14:paraId="29608C0D" w14:textId="45180614" w:rsidR="00BD2260" w:rsidRPr="00BD2260" w:rsidRDefault="00BD2260" w:rsidP="00F32A68">
      <w:pPr>
        <w:spacing w:after="0" w:line="240" w:lineRule="auto"/>
        <w:jc w:val="both"/>
        <w:rPr>
          <w:rFonts w:ascii="Times New Roman" w:hAnsi="Times New Roman" w:cs="Times New Roman"/>
          <w:b/>
          <w:kern w:val="0"/>
          <w14:ligatures w14:val="none"/>
        </w:rPr>
      </w:pPr>
      <w:r w:rsidRPr="00BD2260">
        <w:rPr>
          <w:rFonts w:ascii="Times New Roman" w:hAnsi="Times New Roman" w:cs="Times New Roman"/>
          <w:b/>
          <w:kern w:val="0"/>
          <w14:ligatures w14:val="none"/>
        </w:rPr>
        <w:t xml:space="preserve">WHEREAS, </w:t>
      </w:r>
      <w:r w:rsidRPr="00714794">
        <w:rPr>
          <w:rFonts w:ascii="Times New Roman" w:hAnsi="Times New Roman" w:cs="Times New Roman"/>
          <w:bCs/>
          <w:kern w:val="0"/>
          <w14:ligatures w14:val="none"/>
        </w:rPr>
        <w:t>the Plan identifies key implementation strategies including land use planning, Historic District Overlay updates, transportation improvements, and economic development initiatives; and</w:t>
      </w:r>
      <w:r w:rsidRPr="00BD2260">
        <w:rPr>
          <w:rFonts w:ascii="Times New Roman" w:hAnsi="Times New Roman" w:cs="Times New Roman"/>
          <w:b/>
          <w:kern w:val="0"/>
          <w14:ligatures w14:val="none"/>
        </w:rPr>
        <w:t xml:space="preserve"> </w:t>
      </w:r>
    </w:p>
    <w:p w14:paraId="77E99E38" w14:textId="77777777" w:rsidR="00BD2260" w:rsidRPr="00BD2260" w:rsidRDefault="00BD2260" w:rsidP="00F32A68">
      <w:pPr>
        <w:spacing w:after="0" w:line="240" w:lineRule="auto"/>
        <w:jc w:val="both"/>
        <w:rPr>
          <w:rFonts w:ascii="Times New Roman" w:hAnsi="Times New Roman" w:cs="Times New Roman"/>
          <w:b/>
          <w:kern w:val="0"/>
          <w14:ligatures w14:val="none"/>
        </w:rPr>
      </w:pPr>
    </w:p>
    <w:p w14:paraId="5867BFD5" w14:textId="583E2BD9" w:rsidR="00BD2260" w:rsidRPr="00BD2260" w:rsidRDefault="00BD2260" w:rsidP="00F32A68">
      <w:pPr>
        <w:spacing w:after="0" w:line="240" w:lineRule="auto"/>
        <w:jc w:val="both"/>
        <w:rPr>
          <w:rFonts w:ascii="Times New Roman" w:hAnsi="Times New Roman" w:cs="Times New Roman"/>
          <w:b/>
          <w:kern w:val="0"/>
          <w14:ligatures w14:val="none"/>
        </w:rPr>
      </w:pPr>
      <w:r w:rsidRPr="00BD2260">
        <w:rPr>
          <w:rFonts w:ascii="Times New Roman" w:hAnsi="Times New Roman" w:cs="Times New Roman"/>
          <w:b/>
          <w:kern w:val="0"/>
          <w14:ligatures w14:val="none"/>
        </w:rPr>
        <w:t xml:space="preserve">WHEREAS, </w:t>
      </w:r>
      <w:r w:rsidRPr="00714794">
        <w:rPr>
          <w:rFonts w:ascii="Times New Roman" w:hAnsi="Times New Roman" w:cs="Times New Roman"/>
          <w:bCs/>
          <w:kern w:val="0"/>
          <w14:ligatures w14:val="none"/>
        </w:rPr>
        <w:t>the Planning Commission has reviewed the Plan</w:t>
      </w:r>
      <w:r w:rsidR="00F32A68">
        <w:rPr>
          <w:rFonts w:ascii="Times New Roman" w:hAnsi="Times New Roman" w:cs="Times New Roman"/>
          <w:bCs/>
          <w:kern w:val="0"/>
          <w14:ligatures w14:val="none"/>
        </w:rPr>
        <w:t xml:space="preserve">, held a public hearing on </w:t>
      </w:r>
      <w:r w:rsidR="00564D2E">
        <w:rPr>
          <w:rFonts w:ascii="Times New Roman" w:hAnsi="Times New Roman" w:cs="Times New Roman"/>
          <w:bCs/>
          <w:kern w:val="0"/>
          <w14:ligatures w14:val="none"/>
        </w:rPr>
        <w:t>June 10, 2026</w:t>
      </w:r>
      <w:r w:rsidR="00F32A68">
        <w:rPr>
          <w:rFonts w:ascii="Times New Roman" w:hAnsi="Times New Roman" w:cs="Times New Roman"/>
          <w:bCs/>
          <w:kern w:val="0"/>
          <w14:ligatures w14:val="none"/>
        </w:rPr>
        <w:t xml:space="preserve">, </w:t>
      </w:r>
      <w:r w:rsidRPr="00714794">
        <w:rPr>
          <w:rFonts w:ascii="Times New Roman" w:hAnsi="Times New Roman" w:cs="Times New Roman"/>
          <w:bCs/>
          <w:kern w:val="0"/>
          <w14:ligatures w14:val="none"/>
        </w:rPr>
        <w:t xml:space="preserve"> and provided a recommendation regarding adoption</w:t>
      </w:r>
      <w:r w:rsidRPr="00BD2260">
        <w:rPr>
          <w:rFonts w:ascii="Times New Roman" w:hAnsi="Times New Roman" w:cs="Times New Roman"/>
          <w:b/>
          <w:kern w:val="0"/>
          <w14:ligatures w14:val="none"/>
        </w:rPr>
        <w:t xml:space="preserve">; </w:t>
      </w:r>
      <w:r w:rsidRPr="00714794">
        <w:rPr>
          <w:rFonts w:ascii="Times New Roman" w:hAnsi="Times New Roman" w:cs="Times New Roman"/>
          <w:bCs/>
          <w:kern w:val="0"/>
          <w14:ligatures w14:val="none"/>
        </w:rPr>
        <w:t xml:space="preserve">and  </w:t>
      </w:r>
    </w:p>
    <w:p w14:paraId="1F372107" w14:textId="77777777" w:rsidR="00BD2260" w:rsidRPr="00BD2260" w:rsidRDefault="00BD2260" w:rsidP="00F32A68">
      <w:pPr>
        <w:spacing w:after="0" w:line="240" w:lineRule="auto"/>
        <w:jc w:val="both"/>
        <w:rPr>
          <w:rFonts w:ascii="Times New Roman" w:hAnsi="Times New Roman" w:cs="Times New Roman"/>
          <w:b/>
          <w:kern w:val="0"/>
          <w14:ligatures w14:val="none"/>
        </w:rPr>
      </w:pPr>
    </w:p>
    <w:p w14:paraId="20FACA6F" w14:textId="77777777" w:rsidR="00BD2260" w:rsidRPr="00714794" w:rsidRDefault="00BD2260" w:rsidP="00F32A68">
      <w:pPr>
        <w:spacing w:after="0" w:line="240" w:lineRule="auto"/>
        <w:jc w:val="both"/>
        <w:rPr>
          <w:rFonts w:ascii="Times New Roman" w:hAnsi="Times New Roman" w:cs="Times New Roman"/>
          <w:bCs/>
          <w:kern w:val="0"/>
          <w14:ligatures w14:val="none"/>
        </w:rPr>
      </w:pPr>
      <w:r w:rsidRPr="00BD2260">
        <w:rPr>
          <w:rFonts w:ascii="Times New Roman" w:hAnsi="Times New Roman" w:cs="Times New Roman"/>
          <w:b/>
          <w:kern w:val="0"/>
          <w14:ligatures w14:val="none"/>
        </w:rPr>
        <w:t xml:space="preserve">WHEREAS, </w:t>
      </w:r>
      <w:r w:rsidRPr="00714794">
        <w:rPr>
          <w:rFonts w:ascii="Times New Roman" w:hAnsi="Times New Roman" w:cs="Times New Roman"/>
          <w:bCs/>
          <w:kern w:val="0"/>
          <w14:ligatures w14:val="none"/>
        </w:rPr>
        <w:t>the Payson City Council finds that adoption of the Plan is in the best interest of the public health, safety, and welfare of the residents of Payson City.</w:t>
      </w:r>
    </w:p>
    <w:p w14:paraId="5034C357" w14:textId="77777777" w:rsidR="00BD2260" w:rsidRPr="00BD2260" w:rsidRDefault="00BD2260" w:rsidP="00BD2260">
      <w:pPr>
        <w:spacing w:after="0" w:line="240" w:lineRule="auto"/>
        <w:rPr>
          <w:rFonts w:ascii="Times New Roman" w:hAnsi="Times New Roman" w:cs="Times New Roman"/>
          <w:b/>
          <w:kern w:val="0"/>
          <w14:ligatures w14:val="none"/>
        </w:rPr>
      </w:pPr>
    </w:p>
    <w:p w14:paraId="3F8D1167" w14:textId="77777777" w:rsidR="00714794" w:rsidRDefault="00714794" w:rsidP="00BD2260">
      <w:pPr>
        <w:spacing w:after="0" w:line="240" w:lineRule="auto"/>
        <w:rPr>
          <w:rFonts w:ascii="Times New Roman" w:hAnsi="Times New Roman" w:cs="Times New Roman"/>
          <w:b/>
          <w:kern w:val="0"/>
          <w14:ligatures w14:val="none"/>
        </w:rPr>
      </w:pPr>
    </w:p>
    <w:p w14:paraId="63CFD922" w14:textId="77777777" w:rsidR="00714794" w:rsidRDefault="00714794" w:rsidP="00BD2260">
      <w:pPr>
        <w:spacing w:after="0" w:line="240" w:lineRule="auto"/>
        <w:rPr>
          <w:rFonts w:ascii="Times New Roman" w:hAnsi="Times New Roman" w:cs="Times New Roman"/>
          <w:b/>
          <w:kern w:val="0"/>
          <w14:ligatures w14:val="none"/>
        </w:rPr>
      </w:pPr>
    </w:p>
    <w:p w14:paraId="587A5475" w14:textId="77777777" w:rsidR="00714794" w:rsidRDefault="00714794" w:rsidP="00BD2260">
      <w:pPr>
        <w:spacing w:after="0" w:line="240" w:lineRule="auto"/>
        <w:rPr>
          <w:rFonts w:ascii="Times New Roman" w:hAnsi="Times New Roman" w:cs="Times New Roman"/>
          <w:b/>
          <w:kern w:val="0"/>
          <w14:ligatures w14:val="none"/>
        </w:rPr>
      </w:pPr>
    </w:p>
    <w:p w14:paraId="1336B13B" w14:textId="37C9EC48" w:rsidR="00BD2260" w:rsidRPr="00BD2260" w:rsidRDefault="00BD2260" w:rsidP="00F32A68">
      <w:pPr>
        <w:spacing w:after="0" w:line="240" w:lineRule="auto"/>
        <w:jc w:val="both"/>
        <w:rPr>
          <w:rFonts w:ascii="Times New Roman" w:hAnsi="Times New Roman" w:cs="Times New Roman"/>
          <w:b/>
          <w:kern w:val="0"/>
          <w14:ligatures w14:val="none"/>
        </w:rPr>
      </w:pPr>
      <w:r w:rsidRPr="00BD2260">
        <w:rPr>
          <w:rFonts w:ascii="Times New Roman" w:hAnsi="Times New Roman" w:cs="Times New Roman"/>
          <w:b/>
          <w:kern w:val="0"/>
          <w14:ligatures w14:val="none"/>
        </w:rPr>
        <w:t>NOW, THEREFORE, BE IT ORDAINED BY THE PAYSON CITY COUNCIL:</w:t>
      </w:r>
    </w:p>
    <w:p w14:paraId="46C5005D" w14:textId="77777777" w:rsidR="00714794" w:rsidRDefault="00714794" w:rsidP="00F32A68">
      <w:pPr>
        <w:spacing w:after="0" w:line="240" w:lineRule="auto"/>
        <w:jc w:val="both"/>
        <w:rPr>
          <w:rFonts w:ascii="Times New Roman" w:hAnsi="Times New Roman" w:cs="Times New Roman"/>
          <w:b/>
          <w:kern w:val="0"/>
          <w14:ligatures w14:val="none"/>
        </w:rPr>
      </w:pPr>
    </w:p>
    <w:p w14:paraId="15E98A62" w14:textId="5EDA9AF9" w:rsidR="00BD2260" w:rsidRPr="00714794" w:rsidRDefault="00BD2260" w:rsidP="00F32A68">
      <w:pPr>
        <w:spacing w:after="0" w:line="240" w:lineRule="auto"/>
        <w:jc w:val="both"/>
        <w:rPr>
          <w:rFonts w:ascii="Times New Roman" w:hAnsi="Times New Roman" w:cs="Times New Roman"/>
          <w:bCs/>
          <w:kern w:val="0"/>
          <w14:ligatures w14:val="none"/>
        </w:rPr>
      </w:pPr>
      <w:r w:rsidRPr="00BD2260">
        <w:rPr>
          <w:rFonts w:ascii="Times New Roman" w:hAnsi="Times New Roman" w:cs="Times New Roman"/>
          <w:b/>
          <w:kern w:val="0"/>
          <w14:ligatures w14:val="none"/>
        </w:rPr>
        <w:t>SECTION 1. FINDINGS</w:t>
      </w:r>
      <w:r w:rsidR="00714794">
        <w:rPr>
          <w:rFonts w:ascii="Times New Roman" w:hAnsi="Times New Roman" w:cs="Times New Roman"/>
          <w:b/>
          <w:kern w:val="0"/>
          <w14:ligatures w14:val="none"/>
        </w:rPr>
        <w:t xml:space="preserve">. </w:t>
      </w:r>
      <w:r w:rsidRPr="00714794">
        <w:rPr>
          <w:rFonts w:ascii="Times New Roman" w:hAnsi="Times New Roman" w:cs="Times New Roman"/>
          <w:bCs/>
          <w:kern w:val="0"/>
          <w14:ligatures w14:val="none"/>
        </w:rPr>
        <w:t>The foregoing recitals are hereby incorporated as legislative findings of the Payson City Council.</w:t>
      </w:r>
    </w:p>
    <w:p w14:paraId="3B6E9137" w14:textId="77777777" w:rsidR="00BD2260" w:rsidRPr="00BD2260" w:rsidRDefault="00BD2260" w:rsidP="00F32A68">
      <w:pPr>
        <w:spacing w:after="0" w:line="240" w:lineRule="auto"/>
        <w:jc w:val="both"/>
        <w:rPr>
          <w:rFonts w:ascii="Times New Roman" w:hAnsi="Times New Roman" w:cs="Times New Roman"/>
          <w:b/>
          <w:kern w:val="0"/>
          <w14:ligatures w14:val="none"/>
        </w:rPr>
      </w:pPr>
    </w:p>
    <w:p w14:paraId="12FDB198" w14:textId="5C7CA9AC" w:rsidR="00BD2260" w:rsidRPr="00714794" w:rsidRDefault="00BD2260" w:rsidP="00F32A68">
      <w:pPr>
        <w:spacing w:after="0" w:line="240" w:lineRule="auto"/>
        <w:jc w:val="both"/>
        <w:rPr>
          <w:rFonts w:ascii="Times New Roman" w:hAnsi="Times New Roman" w:cs="Times New Roman"/>
          <w:bCs/>
          <w:kern w:val="0"/>
          <w14:ligatures w14:val="none"/>
        </w:rPr>
      </w:pPr>
      <w:r w:rsidRPr="00BD2260">
        <w:rPr>
          <w:rFonts w:ascii="Times New Roman" w:hAnsi="Times New Roman" w:cs="Times New Roman"/>
          <w:b/>
          <w:kern w:val="0"/>
          <w14:ligatures w14:val="none"/>
        </w:rPr>
        <w:t>SECTION 2. ADOPTION OF AREA PLAN</w:t>
      </w:r>
      <w:r w:rsidR="00714794">
        <w:rPr>
          <w:rFonts w:ascii="Times New Roman" w:hAnsi="Times New Roman" w:cs="Times New Roman"/>
          <w:b/>
          <w:kern w:val="0"/>
          <w14:ligatures w14:val="none"/>
        </w:rPr>
        <w:t xml:space="preserve">. </w:t>
      </w:r>
      <w:r w:rsidRPr="00714794">
        <w:rPr>
          <w:rFonts w:ascii="Times New Roman" w:hAnsi="Times New Roman" w:cs="Times New Roman"/>
          <w:bCs/>
          <w:kern w:val="0"/>
          <w14:ligatures w14:val="none"/>
        </w:rPr>
        <w:t>The Payson Downtown Gateway Plan, dated April 2026, attached as “</w:t>
      </w:r>
      <w:r w:rsidR="00F32A68">
        <w:rPr>
          <w:rFonts w:ascii="Times New Roman" w:hAnsi="Times New Roman" w:cs="Times New Roman"/>
          <w:bCs/>
          <w:kern w:val="0"/>
          <w14:ligatures w14:val="none"/>
        </w:rPr>
        <w:t>Exhibit</w:t>
      </w:r>
      <w:r w:rsidRPr="00714794">
        <w:rPr>
          <w:rFonts w:ascii="Times New Roman" w:hAnsi="Times New Roman" w:cs="Times New Roman"/>
          <w:bCs/>
          <w:kern w:val="0"/>
          <w14:ligatures w14:val="none"/>
        </w:rPr>
        <w:t xml:space="preserve"> A,” is hereby adopted as an Area Plan and incorporated as a component of the Payson City General Plan.</w:t>
      </w:r>
      <w:r w:rsidR="00714794">
        <w:rPr>
          <w:rFonts w:ascii="Times New Roman" w:hAnsi="Times New Roman" w:cs="Times New Roman"/>
          <w:b/>
          <w:kern w:val="0"/>
          <w14:ligatures w14:val="none"/>
        </w:rPr>
        <w:t xml:space="preserve"> </w:t>
      </w:r>
      <w:r w:rsidRPr="00714794">
        <w:rPr>
          <w:rFonts w:ascii="Times New Roman" w:hAnsi="Times New Roman" w:cs="Times New Roman"/>
          <w:bCs/>
          <w:kern w:val="0"/>
          <w14:ligatures w14:val="none"/>
        </w:rPr>
        <w:t>The Plan shall serve as a guiding policy document for land use, transportation, economic development, and community design decisions within the</w:t>
      </w:r>
      <w:r w:rsidR="00F32A68">
        <w:rPr>
          <w:rFonts w:ascii="Times New Roman" w:hAnsi="Times New Roman" w:cs="Times New Roman"/>
          <w:bCs/>
          <w:kern w:val="0"/>
          <w14:ligatures w14:val="none"/>
        </w:rPr>
        <w:t xml:space="preserve"> </w:t>
      </w:r>
      <w:r w:rsidRPr="00714794">
        <w:rPr>
          <w:rFonts w:ascii="Times New Roman" w:hAnsi="Times New Roman" w:cs="Times New Roman"/>
          <w:bCs/>
          <w:kern w:val="0"/>
          <w14:ligatures w14:val="none"/>
        </w:rPr>
        <w:t>Plan area.</w:t>
      </w:r>
    </w:p>
    <w:p w14:paraId="20616BE1" w14:textId="77777777" w:rsidR="00714794" w:rsidRDefault="00714794" w:rsidP="00F32A68">
      <w:pPr>
        <w:spacing w:after="0" w:line="240" w:lineRule="auto"/>
        <w:jc w:val="both"/>
        <w:rPr>
          <w:rFonts w:ascii="Times New Roman" w:hAnsi="Times New Roman" w:cs="Times New Roman"/>
          <w:b/>
          <w:kern w:val="0"/>
          <w14:ligatures w14:val="none"/>
        </w:rPr>
      </w:pPr>
    </w:p>
    <w:p w14:paraId="2DCD7CBB" w14:textId="5FA14569" w:rsidR="00BD2260" w:rsidRPr="00BD2260" w:rsidRDefault="00BD2260" w:rsidP="00F32A68">
      <w:pPr>
        <w:spacing w:after="0" w:line="240" w:lineRule="auto"/>
        <w:jc w:val="both"/>
        <w:rPr>
          <w:rFonts w:ascii="Times New Roman" w:hAnsi="Times New Roman" w:cs="Times New Roman"/>
          <w:b/>
          <w:kern w:val="0"/>
          <w14:ligatures w14:val="none"/>
        </w:rPr>
      </w:pPr>
      <w:r w:rsidRPr="00BD2260">
        <w:rPr>
          <w:rFonts w:ascii="Times New Roman" w:hAnsi="Times New Roman" w:cs="Times New Roman"/>
          <w:b/>
          <w:kern w:val="0"/>
          <w14:ligatures w14:val="none"/>
        </w:rPr>
        <w:t>SECTION 3. INCORPORATION BY REFERENCE</w:t>
      </w:r>
      <w:r w:rsidR="00714794">
        <w:rPr>
          <w:rFonts w:ascii="Times New Roman" w:hAnsi="Times New Roman" w:cs="Times New Roman"/>
          <w:b/>
          <w:kern w:val="0"/>
          <w14:ligatures w14:val="none"/>
        </w:rPr>
        <w:t xml:space="preserve">. </w:t>
      </w:r>
      <w:r w:rsidRPr="00714794">
        <w:rPr>
          <w:rFonts w:ascii="Times New Roman" w:hAnsi="Times New Roman" w:cs="Times New Roman"/>
          <w:bCs/>
          <w:kern w:val="0"/>
          <w14:ligatures w14:val="none"/>
        </w:rPr>
        <w:t>The Payson Downtown Gateway Plan, including all text, maps, figures, tables, appendices, and supporting materials, is hereby incorporated by reference as though fully set forth herein.</w:t>
      </w:r>
    </w:p>
    <w:p w14:paraId="3F36EB8C" w14:textId="77777777" w:rsidR="00BD2260" w:rsidRPr="00BD2260" w:rsidRDefault="00BD2260" w:rsidP="00F32A68">
      <w:pPr>
        <w:spacing w:after="0" w:line="240" w:lineRule="auto"/>
        <w:jc w:val="both"/>
        <w:rPr>
          <w:rFonts w:ascii="Times New Roman" w:hAnsi="Times New Roman" w:cs="Times New Roman"/>
          <w:b/>
          <w:kern w:val="0"/>
          <w14:ligatures w14:val="none"/>
        </w:rPr>
      </w:pPr>
    </w:p>
    <w:p w14:paraId="0CBF95DD" w14:textId="2FD34866" w:rsidR="00BD2260" w:rsidRPr="00BD2260" w:rsidRDefault="00BD2260" w:rsidP="00F32A68">
      <w:pPr>
        <w:spacing w:after="0" w:line="240" w:lineRule="auto"/>
        <w:jc w:val="both"/>
        <w:rPr>
          <w:rFonts w:ascii="Times New Roman" w:hAnsi="Times New Roman" w:cs="Times New Roman"/>
          <w:b/>
          <w:kern w:val="0"/>
          <w14:ligatures w14:val="none"/>
        </w:rPr>
      </w:pPr>
      <w:r w:rsidRPr="00BD2260">
        <w:rPr>
          <w:rFonts w:ascii="Times New Roman" w:hAnsi="Times New Roman" w:cs="Times New Roman"/>
          <w:b/>
          <w:kern w:val="0"/>
          <w14:ligatures w14:val="none"/>
        </w:rPr>
        <w:t>SECTION 4. NATURE OF PLAN</w:t>
      </w:r>
    </w:p>
    <w:p w14:paraId="2CE4EF51" w14:textId="77777777" w:rsidR="00BD2260" w:rsidRPr="00BD2260" w:rsidRDefault="00BD2260" w:rsidP="00F32A68">
      <w:pPr>
        <w:spacing w:after="0" w:line="240" w:lineRule="auto"/>
        <w:jc w:val="both"/>
        <w:rPr>
          <w:rFonts w:ascii="Times New Roman" w:hAnsi="Times New Roman" w:cs="Times New Roman"/>
          <w:b/>
          <w:kern w:val="0"/>
          <w14:ligatures w14:val="none"/>
        </w:rPr>
      </w:pPr>
    </w:p>
    <w:p w14:paraId="65BDBA75" w14:textId="77777777" w:rsidR="00BD2260" w:rsidRPr="00714794" w:rsidRDefault="00BD2260" w:rsidP="00F32A68">
      <w:pPr>
        <w:spacing w:after="0" w:line="240" w:lineRule="auto"/>
        <w:jc w:val="both"/>
        <w:rPr>
          <w:rFonts w:ascii="Times New Roman" w:hAnsi="Times New Roman" w:cs="Times New Roman"/>
          <w:bCs/>
          <w:kern w:val="0"/>
          <w14:ligatures w14:val="none"/>
        </w:rPr>
      </w:pPr>
      <w:r w:rsidRPr="00714794">
        <w:rPr>
          <w:rFonts w:ascii="Times New Roman" w:hAnsi="Times New Roman" w:cs="Times New Roman"/>
          <w:bCs/>
          <w:kern w:val="0"/>
          <w14:ligatures w14:val="none"/>
        </w:rPr>
        <w:t xml:space="preserve">A. The Plan is advisory and policy-oriented and does not establish zoning, entitlements, or development rights.  </w:t>
      </w:r>
    </w:p>
    <w:p w14:paraId="3AA71802" w14:textId="77777777" w:rsidR="00BD2260" w:rsidRPr="00714794" w:rsidRDefault="00BD2260" w:rsidP="00F32A68">
      <w:pPr>
        <w:spacing w:after="0" w:line="240" w:lineRule="auto"/>
        <w:jc w:val="both"/>
        <w:rPr>
          <w:rFonts w:ascii="Times New Roman" w:hAnsi="Times New Roman" w:cs="Times New Roman"/>
          <w:bCs/>
          <w:kern w:val="0"/>
          <w14:ligatures w14:val="none"/>
        </w:rPr>
      </w:pPr>
      <w:r w:rsidRPr="00714794">
        <w:rPr>
          <w:rFonts w:ascii="Times New Roman" w:hAnsi="Times New Roman" w:cs="Times New Roman"/>
          <w:bCs/>
          <w:kern w:val="0"/>
          <w14:ligatures w14:val="none"/>
        </w:rPr>
        <w:t xml:space="preserve">B. Development regulations, permitted uses, and entitlements shall continue to be governed by the Payson City Code and Zoning Map.  </w:t>
      </w:r>
    </w:p>
    <w:p w14:paraId="3750E815" w14:textId="77777777" w:rsidR="00BD2260" w:rsidRPr="00714794" w:rsidRDefault="00BD2260" w:rsidP="00F32A68">
      <w:pPr>
        <w:spacing w:after="0" w:line="240" w:lineRule="auto"/>
        <w:jc w:val="both"/>
        <w:rPr>
          <w:rFonts w:ascii="Times New Roman" w:hAnsi="Times New Roman" w:cs="Times New Roman"/>
          <w:bCs/>
          <w:kern w:val="0"/>
          <w14:ligatures w14:val="none"/>
        </w:rPr>
      </w:pPr>
      <w:r w:rsidRPr="00714794">
        <w:rPr>
          <w:rFonts w:ascii="Times New Roman" w:hAnsi="Times New Roman" w:cs="Times New Roman"/>
          <w:bCs/>
          <w:kern w:val="0"/>
          <w14:ligatures w14:val="none"/>
        </w:rPr>
        <w:t>C. The Plan shall be used by the City Council, Planning Commission, staff, applicants, and the public as guidance in evaluating land use decisions, zoning amendments, and development proposals.</w:t>
      </w:r>
    </w:p>
    <w:p w14:paraId="35E441ED" w14:textId="77777777" w:rsidR="00BD2260" w:rsidRPr="00BD2260" w:rsidRDefault="00BD2260" w:rsidP="00F32A68">
      <w:pPr>
        <w:spacing w:after="0" w:line="240" w:lineRule="auto"/>
        <w:jc w:val="both"/>
        <w:rPr>
          <w:rFonts w:ascii="Times New Roman" w:hAnsi="Times New Roman" w:cs="Times New Roman"/>
          <w:b/>
          <w:kern w:val="0"/>
          <w14:ligatures w14:val="none"/>
        </w:rPr>
      </w:pPr>
    </w:p>
    <w:p w14:paraId="0434A7C4" w14:textId="4E9019A9" w:rsidR="00BD2260" w:rsidRPr="00BD2260" w:rsidRDefault="00BD2260" w:rsidP="00F32A68">
      <w:pPr>
        <w:spacing w:after="0" w:line="240" w:lineRule="auto"/>
        <w:jc w:val="both"/>
        <w:rPr>
          <w:rFonts w:ascii="Times New Roman" w:hAnsi="Times New Roman" w:cs="Times New Roman"/>
          <w:b/>
          <w:kern w:val="0"/>
          <w14:ligatures w14:val="none"/>
        </w:rPr>
      </w:pPr>
      <w:r w:rsidRPr="00BD2260">
        <w:rPr>
          <w:rFonts w:ascii="Times New Roman" w:hAnsi="Times New Roman" w:cs="Times New Roman"/>
          <w:b/>
          <w:kern w:val="0"/>
          <w14:ligatures w14:val="none"/>
        </w:rPr>
        <w:t>SECTION 5. IMPLEMENTATION</w:t>
      </w:r>
      <w:r w:rsidR="00714794">
        <w:rPr>
          <w:rFonts w:ascii="Times New Roman" w:hAnsi="Times New Roman" w:cs="Times New Roman"/>
          <w:b/>
          <w:kern w:val="0"/>
          <w14:ligatures w14:val="none"/>
        </w:rPr>
        <w:t xml:space="preserve">. </w:t>
      </w:r>
      <w:r w:rsidRPr="00714794">
        <w:rPr>
          <w:rFonts w:ascii="Times New Roman" w:hAnsi="Times New Roman" w:cs="Times New Roman"/>
          <w:bCs/>
          <w:kern w:val="0"/>
          <w14:ligatures w14:val="none"/>
        </w:rPr>
        <w:t>The City Council hereby directs City staff to implement the Plan through the following actions, consistent with adopted priorities and available resources:</w:t>
      </w:r>
    </w:p>
    <w:p w14:paraId="4233BE90" w14:textId="77777777" w:rsidR="00714794" w:rsidRDefault="00714794" w:rsidP="00F32A68">
      <w:pPr>
        <w:spacing w:after="0" w:line="240" w:lineRule="auto"/>
        <w:jc w:val="both"/>
        <w:rPr>
          <w:rFonts w:ascii="Times New Roman" w:hAnsi="Times New Roman" w:cs="Times New Roman"/>
          <w:b/>
          <w:kern w:val="0"/>
          <w14:ligatures w14:val="none"/>
        </w:rPr>
      </w:pPr>
    </w:p>
    <w:p w14:paraId="7FCE7615" w14:textId="6D17B97C" w:rsidR="00BD2260" w:rsidRPr="00BD2260" w:rsidRDefault="00BD2260" w:rsidP="00F32A68">
      <w:pPr>
        <w:spacing w:after="0" w:line="240" w:lineRule="auto"/>
        <w:jc w:val="both"/>
        <w:rPr>
          <w:rFonts w:ascii="Times New Roman" w:hAnsi="Times New Roman" w:cs="Times New Roman"/>
          <w:b/>
          <w:kern w:val="0"/>
          <w14:ligatures w14:val="none"/>
        </w:rPr>
      </w:pPr>
      <w:r w:rsidRPr="00BD2260">
        <w:rPr>
          <w:rFonts w:ascii="Times New Roman" w:hAnsi="Times New Roman" w:cs="Times New Roman"/>
          <w:b/>
          <w:kern w:val="0"/>
          <w14:ligatures w14:val="none"/>
        </w:rPr>
        <w:t>A. Land Use and Regulatory Actions</w:t>
      </w:r>
    </w:p>
    <w:p w14:paraId="2E950C86" w14:textId="6C5CB098" w:rsidR="00BD2260" w:rsidRPr="00714794" w:rsidRDefault="00BD2260" w:rsidP="00F32A68">
      <w:pPr>
        <w:spacing w:after="0" w:line="240" w:lineRule="auto"/>
        <w:ind w:left="720"/>
        <w:jc w:val="both"/>
        <w:rPr>
          <w:rFonts w:ascii="Times New Roman" w:hAnsi="Times New Roman" w:cs="Times New Roman"/>
          <w:bCs/>
          <w:kern w:val="0"/>
          <w14:ligatures w14:val="none"/>
        </w:rPr>
      </w:pPr>
      <w:r w:rsidRPr="00714794">
        <w:rPr>
          <w:rFonts w:ascii="Times New Roman" w:hAnsi="Times New Roman" w:cs="Times New Roman"/>
          <w:bCs/>
          <w:kern w:val="0"/>
          <w14:ligatures w14:val="none"/>
        </w:rPr>
        <w:t xml:space="preserve">1. Consider adoption or amendment of the Historic District Overlay Code consistent with Plan recommendations.  </w:t>
      </w:r>
    </w:p>
    <w:p w14:paraId="270E4520" w14:textId="77777777" w:rsidR="00BD2260" w:rsidRPr="00714794" w:rsidRDefault="00BD2260" w:rsidP="00F32A68">
      <w:pPr>
        <w:spacing w:after="0" w:line="240" w:lineRule="auto"/>
        <w:ind w:firstLine="720"/>
        <w:jc w:val="both"/>
        <w:rPr>
          <w:rFonts w:ascii="Times New Roman" w:hAnsi="Times New Roman" w:cs="Times New Roman"/>
          <w:bCs/>
          <w:kern w:val="0"/>
          <w14:ligatures w14:val="none"/>
        </w:rPr>
      </w:pPr>
      <w:r w:rsidRPr="00714794">
        <w:rPr>
          <w:rFonts w:ascii="Times New Roman" w:hAnsi="Times New Roman" w:cs="Times New Roman"/>
          <w:bCs/>
          <w:kern w:val="0"/>
          <w14:ligatures w14:val="none"/>
        </w:rPr>
        <w:t xml:space="preserve">2. Evaluate and update the General Plan and Future Land Use Map as needed.  </w:t>
      </w:r>
    </w:p>
    <w:p w14:paraId="697EAB4C" w14:textId="77777777" w:rsidR="00BD2260" w:rsidRPr="00714794" w:rsidRDefault="00BD2260" w:rsidP="00F32A68">
      <w:pPr>
        <w:spacing w:after="0" w:line="240" w:lineRule="auto"/>
        <w:ind w:left="720"/>
        <w:jc w:val="both"/>
        <w:rPr>
          <w:rFonts w:ascii="Times New Roman" w:hAnsi="Times New Roman" w:cs="Times New Roman"/>
          <w:bCs/>
          <w:kern w:val="0"/>
          <w14:ligatures w14:val="none"/>
        </w:rPr>
      </w:pPr>
      <w:r w:rsidRPr="00714794">
        <w:rPr>
          <w:rFonts w:ascii="Times New Roman" w:hAnsi="Times New Roman" w:cs="Times New Roman"/>
          <w:bCs/>
          <w:kern w:val="0"/>
          <w14:ligatures w14:val="none"/>
        </w:rPr>
        <w:t>3. Incorporate the Plan’s district framework (Gateway, Main Street, Downtown) into long-range planning efforts.</w:t>
      </w:r>
    </w:p>
    <w:p w14:paraId="3B7E782C" w14:textId="77777777" w:rsidR="00BD2260" w:rsidRPr="00BD2260" w:rsidRDefault="00BD2260" w:rsidP="00F32A68">
      <w:pPr>
        <w:spacing w:after="0" w:line="240" w:lineRule="auto"/>
        <w:jc w:val="both"/>
        <w:rPr>
          <w:rFonts w:ascii="Times New Roman" w:hAnsi="Times New Roman" w:cs="Times New Roman"/>
          <w:b/>
          <w:kern w:val="0"/>
          <w14:ligatures w14:val="none"/>
        </w:rPr>
      </w:pPr>
    </w:p>
    <w:p w14:paraId="7DD50998" w14:textId="4FA82417" w:rsidR="00BD2260" w:rsidRPr="00BD2260" w:rsidRDefault="00BD2260" w:rsidP="00F32A68">
      <w:pPr>
        <w:spacing w:after="0" w:line="240" w:lineRule="auto"/>
        <w:jc w:val="both"/>
        <w:rPr>
          <w:rFonts w:ascii="Times New Roman" w:hAnsi="Times New Roman" w:cs="Times New Roman"/>
          <w:b/>
          <w:kern w:val="0"/>
          <w14:ligatures w14:val="none"/>
        </w:rPr>
      </w:pPr>
      <w:r w:rsidRPr="00BD2260">
        <w:rPr>
          <w:rFonts w:ascii="Times New Roman" w:hAnsi="Times New Roman" w:cs="Times New Roman"/>
          <w:b/>
          <w:kern w:val="0"/>
          <w14:ligatures w14:val="none"/>
        </w:rPr>
        <w:t>B. Economic Development</w:t>
      </w:r>
    </w:p>
    <w:p w14:paraId="70DE15B6" w14:textId="77777777" w:rsidR="00BD2260" w:rsidRPr="00714794" w:rsidRDefault="00BD2260" w:rsidP="00F32A68">
      <w:pPr>
        <w:spacing w:after="0" w:line="240" w:lineRule="auto"/>
        <w:ind w:left="720"/>
        <w:jc w:val="both"/>
        <w:rPr>
          <w:rFonts w:ascii="Times New Roman" w:hAnsi="Times New Roman" w:cs="Times New Roman"/>
          <w:bCs/>
          <w:kern w:val="0"/>
          <w14:ligatures w14:val="none"/>
        </w:rPr>
      </w:pPr>
      <w:r w:rsidRPr="00714794">
        <w:rPr>
          <w:rFonts w:ascii="Times New Roman" w:hAnsi="Times New Roman" w:cs="Times New Roman"/>
          <w:bCs/>
          <w:kern w:val="0"/>
          <w14:ligatures w14:val="none"/>
        </w:rPr>
        <w:t xml:space="preserve">1. Promote redevelopment of identified “trigger sites” to stimulate economic growth.  </w:t>
      </w:r>
    </w:p>
    <w:p w14:paraId="12F3CCF3" w14:textId="77777777" w:rsidR="00BD2260" w:rsidRPr="00714794" w:rsidRDefault="00BD2260" w:rsidP="00F32A68">
      <w:pPr>
        <w:spacing w:after="0" w:line="240" w:lineRule="auto"/>
        <w:ind w:firstLine="720"/>
        <w:jc w:val="both"/>
        <w:rPr>
          <w:rFonts w:ascii="Times New Roman" w:hAnsi="Times New Roman" w:cs="Times New Roman"/>
          <w:bCs/>
          <w:kern w:val="0"/>
          <w14:ligatures w14:val="none"/>
        </w:rPr>
      </w:pPr>
      <w:r w:rsidRPr="00714794">
        <w:rPr>
          <w:rFonts w:ascii="Times New Roman" w:hAnsi="Times New Roman" w:cs="Times New Roman"/>
          <w:bCs/>
          <w:kern w:val="0"/>
          <w14:ligatures w14:val="none"/>
        </w:rPr>
        <w:t xml:space="preserve">2. Support local businesses through programs, partnerships, and incentives.  </w:t>
      </w:r>
    </w:p>
    <w:p w14:paraId="2E0A340F" w14:textId="77777777" w:rsidR="00BD2260" w:rsidRPr="00714794" w:rsidRDefault="00BD2260" w:rsidP="00F32A68">
      <w:pPr>
        <w:spacing w:after="0" w:line="240" w:lineRule="auto"/>
        <w:ind w:left="720"/>
        <w:jc w:val="both"/>
        <w:rPr>
          <w:rFonts w:ascii="Times New Roman" w:hAnsi="Times New Roman" w:cs="Times New Roman"/>
          <w:bCs/>
          <w:kern w:val="0"/>
          <w14:ligatures w14:val="none"/>
        </w:rPr>
      </w:pPr>
      <w:r w:rsidRPr="00714794">
        <w:rPr>
          <w:rFonts w:ascii="Times New Roman" w:hAnsi="Times New Roman" w:cs="Times New Roman"/>
          <w:bCs/>
          <w:kern w:val="0"/>
          <w14:ligatures w14:val="none"/>
        </w:rPr>
        <w:t>3. Evaluate financing tools such as redevelopment agencies, grants, and tax-based incentives.</w:t>
      </w:r>
    </w:p>
    <w:p w14:paraId="2591F5FA" w14:textId="77777777" w:rsidR="00714794" w:rsidRDefault="00714794" w:rsidP="00F32A68">
      <w:pPr>
        <w:spacing w:after="0" w:line="240" w:lineRule="auto"/>
        <w:jc w:val="both"/>
        <w:rPr>
          <w:rFonts w:ascii="Times New Roman" w:hAnsi="Times New Roman" w:cs="Times New Roman"/>
          <w:b/>
          <w:kern w:val="0"/>
          <w14:ligatures w14:val="none"/>
        </w:rPr>
      </w:pPr>
    </w:p>
    <w:p w14:paraId="2796F2B8" w14:textId="10299050" w:rsidR="00BD2260" w:rsidRPr="00BD2260" w:rsidRDefault="00BD2260" w:rsidP="00F32A68">
      <w:pPr>
        <w:spacing w:after="0" w:line="240" w:lineRule="auto"/>
        <w:jc w:val="both"/>
        <w:rPr>
          <w:rFonts w:ascii="Times New Roman" w:hAnsi="Times New Roman" w:cs="Times New Roman"/>
          <w:b/>
          <w:kern w:val="0"/>
          <w14:ligatures w14:val="none"/>
        </w:rPr>
      </w:pPr>
      <w:r w:rsidRPr="00BD2260">
        <w:rPr>
          <w:rFonts w:ascii="Times New Roman" w:hAnsi="Times New Roman" w:cs="Times New Roman"/>
          <w:b/>
          <w:kern w:val="0"/>
          <w14:ligatures w14:val="none"/>
        </w:rPr>
        <w:t>C. Transportation and Infrastructure</w:t>
      </w:r>
    </w:p>
    <w:p w14:paraId="64EA54F5" w14:textId="77777777" w:rsidR="00BD2260" w:rsidRPr="00714794" w:rsidRDefault="00BD2260" w:rsidP="00F32A68">
      <w:pPr>
        <w:spacing w:after="0" w:line="240" w:lineRule="auto"/>
        <w:ind w:firstLine="720"/>
        <w:jc w:val="both"/>
        <w:rPr>
          <w:rFonts w:ascii="Times New Roman" w:hAnsi="Times New Roman" w:cs="Times New Roman"/>
          <w:bCs/>
          <w:kern w:val="0"/>
          <w14:ligatures w14:val="none"/>
        </w:rPr>
      </w:pPr>
      <w:r w:rsidRPr="00714794">
        <w:rPr>
          <w:rFonts w:ascii="Times New Roman" w:hAnsi="Times New Roman" w:cs="Times New Roman"/>
          <w:bCs/>
          <w:kern w:val="0"/>
          <w14:ligatures w14:val="none"/>
        </w:rPr>
        <w:t xml:space="preserve">1. Implement the Active Transportation Plan and multimodal improvements.  </w:t>
      </w:r>
    </w:p>
    <w:p w14:paraId="0CCA2C39" w14:textId="77777777" w:rsidR="00BD2260" w:rsidRPr="00714794" w:rsidRDefault="00BD2260" w:rsidP="00F32A68">
      <w:pPr>
        <w:spacing w:after="0" w:line="240" w:lineRule="auto"/>
        <w:ind w:left="720"/>
        <w:jc w:val="both"/>
        <w:rPr>
          <w:rFonts w:ascii="Times New Roman" w:hAnsi="Times New Roman" w:cs="Times New Roman"/>
          <w:bCs/>
          <w:kern w:val="0"/>
          <w14:ligatures w14:val="none"/>
        </w:rPr>
      </w:pPr>
      <w:r w:rsidRPr="00714794">
        <w:rPr>
          <w:rFonts w:ascii="Times New Roman" w:hAnsi="Times New Roman" w:cs="Times New Roman"/>
          <w:bCs/>
          <w:kern w:val="0"/>
          <w14:ligatures w14:val="none"/>
        </w:rPr>
        <w:t xml:space="preserve">2. Coordinate with UDOT, UTA, and regional partners on major infrastructure projects.  </w:t>
      </w:r>
    </w:p>
    <w:p w14:paraId="430F4BCB" w14:textId="77777777" w:rsidR="00BD2260" w:rsidRPr="00714794" w:rsidRDefault="00BD2260" w:rsidP="00F32A68">
      <w:pPr>
        <w:spacing w:after="0" w:line="240" w:lineRule="auto"/>
        <w:ind w:left="720"/>
        <w:jc w:val="both"/>
        <w:rPr>
          <w:rFonts w:ascii="Times New Roman" w:hAnsi="Times New Roman" w:cs="Times New Roman"/>
          <w:bCs/>
          <w:kern w:val="0"/>
          <w14:ligatures w14:val="none"/>
        </w:rPr>
      </w:pPr>
      <w:r w:rsidRPr="00714794">
        <w:rPr>
          <w:rFonts w:ascii="Times New Roman" w:hAnsi="Times New Roman" w:cs="Times New Roman"/>
          <w:bCs/>
          <w:kern w:val="0"/>
          <w14:ligatures w14:val="none"/>
        </w:rPr>
        <w:t>3. Improve connectivity, pedestrian access, and streetscape design within the Plan area.</w:t>
      </w:r>
    </w:p>
    <w:p w14:paraId="07BEE0C6" w14:textId="77777777" w:rsidR="00714794" w:rsidRDefault="00714794" w:rsidP="00BD2260">
      <w:pPr>
        <w:spacing w:after="0" w:line="240" w:lineRule="auto"/>
        <w:rPr>
          <w:rFonts w:ascii="Times New Roman" w:hAnsi="Times New Roman" w:cs="Times New Roman"/>
          <w:b/>
          <w:kern w:val="0"/>
          <w14:ligatures w14:val="none"/>
        </w:rPr>
      </w:pPr>
    </w:p>
    <w:p w14:paraId="3AB8B62B" w14:textId="37C53BBA" w:rsidR="00BD2260" w:rsidRPr="00BD2260" w:rsidRDefault="00BD2260" w:rsidP="00BD2260">
      <w:pPr>
        <w:spacing w:after="0" w:line="240" w:lineRule="auto"/>
        <w:rPr>
          <w:rFonts w:ascii="Times New Roman" w:hAnsi="Times New Roman" w:cs="Times New Roman"/>
          <w:b/>
          <w:kern w:val="0"/>
          <w14:ligatures w14:val="none"/>
        </w:rPr>
      </w:pPr>
      <w:r w:rsidRPr="00BD2260">
        <w:rPr>
          <w:rFonts w:ascii="Times New Roman" w:hAnsi="Times New Roman" w:cs="Times New Roman"/>
          <w:b/>
          <w:kern w:val="0"/>
          <w14:ligatures w14:val="none"/>
        </w:rPr>
        <w:t>D. Phased Implementation</w:t>
      </w:r>
      <w:r w:rsidR="00714794">
        <w:rPr>
          <w:rFonts w:ascii="Times New Roman" w:hAnsi="Times New Roman" w:cs="Times New Roman"/>
          <w:b/>
          <w:kern w:val="0"/>
          <w14:ligatures w14:val="none"/>
        </w:rPr>
        <w:t xml:space="preserve">. </w:t>
      </w:r>
      <w:r w:rsidRPr="00714794">
        <w:rPr>
          <w:rFonts w:ascii="Times New Roman" w:hAnsi="Times New Roman" w:cs="Times New Roman"/>
          <w:bCs/>
          <w:kern w:val="0"/>
          <w14:ligatures w14:val="none"/>
        </w:rPr>
        <w:t>The City shall prioritize implementation in phases:</w:t>
      </w:r>
    </w:p>
    <w:p w14:paraId="6E46AA22" w14:textId="77777777" w:rsidR="00714794" w:rsidRDefault="00714794" w:rsidP="00714794">
      <w:pPr>
        <w:spacing w:after="0" w:line="240" w:lineRule="auto"/>
        <w:ind w:firstLine="720"/>
        <w:rPr>
          <w:rFonts w:ascii="Times New Roman" w:hAnsi="Times New Roman" w:cs="Times New Roman"/>
          <w:b/>
          <w:kern w:val="0"/>
          <w14:ligatures w14:val="none"/>
        </w:rPr>
      </w:pPr>
    </w:p>
    <w:p w14:paraId="5B316BC8" w14:textId="21B31559" w:rsidR="00BD2260" w:rsidRPr="00714794" w:rsidRDefault="00714794" w:rsidP="00714794">
      <w:pPr>
        <w:spacing w:after="0" w:line="240" w:lineRule="auto"/>
        <w:ind w:firstLine="720"/>
        <w:rPr>
          <w:rFonts w:ascii="Times New Roman" w:hAnsi="Times New Roman" w:cs="Times New Roman"/>
          <w:bCs/>
          <w:kern w:val="0"/>
          <w14:ligatures w14:val="none"/>
        </w:rPr>
      </w:pPr>
      <w:r w:rsidRPr="00714794">
        <w:rPr>
          <w:rFonts w:ascii="Times New Roman" w:hAnsi="Times New Roman" w:cs="Times New Roman"/>
          <w:bCs/>
          <w:kern w:val="0"/>
          <w14:ligatures w14:val="none"/>
        </w:rPr>
        <w:t xml:space="preserve">(a) </w:t>
      </w:r>
      <w:r w:rsidR="00BD2260" w:rsidRPr="00714794">
        <w:rPr>
          <w:rFonts w:ascii="Times New Roman" w:hAnsi="Times New Roman" w:cs="Times New Roman"/>
          <w:bCs/>
          <w:kern w:val="0"/>
          <w14:ligatures w14:val="none"/>
        </w:rPr>
        <w:t>Near-term (1–2 years),</w:t>
      </w:r>
    </w:p>
    <w:p w14:paraId="1200C188" w14:textId="42602A5F" w:rsidR="00BD2260" w:rsidRPr="00714794" w:rsidRDefault="00714794" w:rsidP="00714794">
      <w:pPr>
        <w:spacing w:after="0" w:line="240" w:lineRule="auto"/>
        <w:ind w:firstLine="720"/>
        <w:rPr>
          <w:rFonts w:ascii="Times New Roman" w:hAnsi="Times New Roman" w:cs="Times New Roman"/>
          <w:bCs/>
          <w:kern w:val="0"/>
          <w14:ligatures w14:val="none"/>
        </w:rPr>
      </w:pPr>
      <w:r w:rsidRPr="00714794">
        <w:rPr>
          <w:rFonts w:ascii="Times New Roman" w:hAnsi="Times New Roman" w:cs="Times New Roman"/>
          <w:bCs/>
          <w:kern w:val="0"/>
          <w14:ligatures w14:val="none"/>
        </w:rPr>
        <w:t xml:space="preserve">(b) </w:t>
      </w:r>
      <w:r w:rsidR="00BD2260" w:rsidRPr="00714794">
        <w:rPr>
          <w:rFonts w:ascii="Times New Roman" w:hAnsi="Times New Roman" w:cs="Times New Roman"/>
          <w:bCs/>
          <w:kern w:val="0"/>
          <w14:ligatures w14:val="none"/>
        </w:rPr>
        <w:t>Mid-term (3–5 years), and</w:t>
      </w:r>
    </w:p>
    <w:p w14:paraId="13083132" w14:textId="3A386CCF" w:rsidR="00BD2260" w:rsidRPr="00BD2260" w:rsidRDefault="00714794" w:rsidP="00714794">
      <w:pPr>
        <w:spacing w:after="0" w:line="240" w:lineRule="auto"/>
        <w:ind w:firstLine="720"/>
        <w:rPr>
          <w:rFonts w:ascii="Times New Roman" w:hAnsi="Times New Roman" w:cs="Times New Roman"/>
          <w:b/>
          <w:kern w:val="0"/>
          <w14:ligatures w14:val="none"/>
        </w:rPr>
      </w:pPr>
      <w:r w:rsidRPr="00714794">
        <w:rPr>
          <w:rFonts w:ascii="Times New Roman" w:hAnsi="Times New Roman" w:cs="Times New Roman"/>
          <w:bCs/>
          <w:kern w:val="0"/>
          <w14:ligatures w14:val="none"/>
        </w:rPr>
        <w:t>(C)</w:t>
      </w:r>
      <w:r w:rsidR="00BD2260" w:rsidRPr="00714794">
        <w:rPr>
          <w:rFonts w:ascii="Times New Roman" w:hAnsi="Times New Roman" w:cs="Times New Roman"/>
          <w:bCs/>
          <w:kern w:val="0"/>
          <w14:ligatures w14:val="none"/>
        </w:rPr>
        <w:t xml:space="preserve"> Long-term (5+ years),  as outlined in the Plan.</w:t>
      </w:r>
    </w:p>
    <w:p w14:paraId="3FF2FC97" w14:textId="77777777" w:rsidR="00714794" w:rsidRDefault="00714794" w:rsidP="00BD2260">
      <w:pPr>
        <w:spacing w:after="0" w:line="240" w:lineRule="auto"/>
        <w:rPr>
          <w:rFonts w:ascii="Times New Roman" w:hAnsi="Times New Roman" w:cs="Times New Roman"/>
          <w:b/>
          <w:kern w:val="0"/>
          <w14:ligatures w14:val="none"/>
        </w:rPr>
      </w:pPr>
    </w:p>
    <w:p w14:paraId="4A0F85E7" w14:textId="02642AB2" w:rsidR="00BD2260" w:rsidRPr="00714794" w:rsidRDefault="00BD2260" w:rsidP="00BD2260">
      <w:pPr>
        <w:spacing w:after="0" w:line="240" w:lineRule="auto"/>
        <w:rPr>
          <w:rFonts w:ascii="Times New Roman" w:hAnsi="Times New Roman" w:cs="Times New Roman"/>
          <w:bCs/>
          <w:kern w:val="0"/>
          <w14:ligatures w14:val="none"/>
        </w:rPr>
      </w:pPr>
      <w:r w:rsidRPr="00BD2260">
        <w:rPr>
          <w:rFonts w:ascii="Times New Roman" w:hAnsi="Times New Roman" w:cs="Times New Roman"/>
          <w:b/>
          <w:kern w:val="0"/>
          <w14:ligatures w14:val="none"/>
        </w:rPr>
        <w:t>SECTION 6. INTERPRETATION</w:t>
      </w:r>
      <w:r w:rsidR="00714794">
        <w:rPr>
          <w:rFonts w:ascii="Times New Roman" w:hAnsi="Times New Roman" w:cs="Times New Roman"/>
          <w:b/>
          <w:kern w:val="0"/>
          <w14:ligatures w14:val="none"/>
        </w:rPr>
        <w:t xml:space="preserve">. </w:t>
      </w:r>
      <w:r w:rsidRPr="00714794">
        <w:rPr>
          <w:rFonts w:ascii="Times New Roman" w:hAnsi="Times New Roman" w:cs="Times New Roman"/>
          <w:bCs/>
          <w:kern w:val="0"/>
          <w14:ligatures w14:val="none"/>
        </w:rPr>
        <w:t>In the event of a conflict between the Plan and any adopted ordinance or regulation, the City Code and Zoning Ordinance shall control unless otherwise amended.</w:t>
      </w:r>
    </w:p>
    <w:p w14:paraId="5090BF51" w14:textId="77777777" w:rsidR="00BD2260" w:rsidRPr="00BD2260" w:rsidRDefault="00BD2260" w:rsidP="00BD2260">
      <w:pPr>
        <w:spacing w:after="0" w:line="240" w:lineRule="auto"/>
        <w:rPr>
          <w:rFonts w:ascii="Times New Roman" w:hAnsi="Times New Roman" w:cs="Times New Roman"/>
          <w:b/>
          <w:kern w:val="0"/>
          <w14:ligatures w14:val="none"/>
        </w:rPr>
      </w:pPr>
    </w:p>
    <w:p w14:paraId="5A5B5A78" w14:textId="0A601421" w:rsidR="00BD2260" w:rsidRPr="00714794" w:rsidRDefault="00BD2260" w:rsidP="00BD2260">
      <w:pPr>
        <w:spacing w:after="0" w:line="240" w:lineRule="auto"/>
        <w:rPr>
          <w:rFonts w:ascii="Times New Roman" w:hAnsi="Times New Roman" w:cs="Times New Roman"/>
          <w:bCs/>
          <w:kern w:val="0"/>
          <w14:ligatures w14:val="none"/>
        </w:rPr>
      </w:pPr>
      <w:r w:rsidRPr="00BD2260">
        <w:rPr>
          <w:rFonts w:ascii="Times New Roman" w:hAnsi="Times New Roman" w:cs="Times New Roman"/>
          <w:b/>
          <w:kern w:val="0"/>
          <w14:ligatures w14:val="none"/>
        </w:rPr>
        <w:t>SECTION 7. SEVERABILITY</w:t>
      </w:r>
      <w:r w:rsidR="00714794">
        <w:rPr>
          <w:rFonts w:ascii="Times New Roman" w:hAnsi="Times New Roman" w:cs="Times New Roman"/>
          <w:b/>
          <w:kern w:val="0"/>
          <w14:ligatures w14:val="none"/>
        </w:rPr>
        <w:t xml:space="preserve">. </w:t>
      </w:r>
      <w:r w:rsidRPr="00714794">
        <w:rPr>
          <w:rFonts w:ascii="Times New Roman" w:hAnsi="Times New Roman" w:cs="Times New Roman"/>
          <w:bCs/>
          <w:kern w:val="0"/>
          <w14:ligatures w14:val="none"/>
        </w:rPr>
        <w:t>If any provision of this Ordinance is held invalid, such invalidity shall not affect the remaining provisions.</w:t>
      </w:r>
    </w:p>
    <w:p w14:paraId="1181EC30" w14:textId="77777777" w:rsidR="00BD2260" w:rsidRPr="00BD2260" w:rsidRDefault="00BD2260" w:rsidP="00BD2260">
      <w:pPr>
        <w:spacing w:after="0" w:line="240" w:lineRule="auto"/>
        <w:rPr>
          <w:rFonts w:ascii="Times New Roman" w:hAnsi="Times New Roman" w:cs="Times New Roman"/>
          <w:b/>
          <w:kern w:val="0"/>
          <w14:ligatures w14:val="none"/>
        </w:rPr>
      </w:pPr>
    </w:p>
    <w:p w14:paraId="02F9A7C6" w14:textId="5013DE0B" w:rsidR="00BD2260" w:rsidRPr="00714794" w:rsidRDefault="00BD2260" w:rsidP="00BD2260">
      <w:pPr>
        <w:spacing w:after="0" w:line="240" w:lineRule="auto"/>
        <w:rPr>
          <w:rFonts w:ascii="Times New Roman" w:hAnsi="Times New Roman" w:cs="Times New Roman"/>
          <w:bCs/>
          <w:kern w:val="0"/>
          <w14:ligatures w14:val="none"/>
        </w:rPr>
      </w:pPr>
      <w:r w:rsidRPr="00BD2260">
        <w:rPr>
          <w:rFonts w:ascii="Times New Roman" w:hAnsi="Times New Roman" w:cs="Times New Roman"/>
          <w:b/>
          <w:kern w:val="0"/>
          <w14:ligatures w14:val="none"/>
        </w:rPr>
        <w:t>SECTION 8. EFFECTIVE DATE</w:t>
      </w:r>
      <w:r w:rsidR="00714794">
        <w:rPr>
          <w:rFonts w:ascii="Times New Roman" w:hAnsi="Times New Roman" w:cs="Times New Roman"/>
          <w:b/>
          <w:kern w:val="0"/>
          <w14:ligatures w14:val="none"/>
        </w:rPr>
        <w:t xml:space="preserve">. </w:t>
      </w:r>
      <w:r w:rsidRPr="00714794">
        <w:rPr>
          <w:rFonts w:ascii="Times New Roman" w:hAnsi="Times New Roman" w:cs="Times New Roman"/>
          <w:bCs/>
          <w:kern w:val="0"/>
          <w14:ligatures w14:val="none"/>
        </w:rPr>
        <w:t>This Ordinance shall take effect upon publication or as otherwise provided by law.</w:t>
      </w:r>
    </w:p>
    <w:p w14:paraId="3EA61A4A" w14:textId="77777777" w:rsidR="00BD2260" w:rsidRPr="00BD2260" w:rsidRDefault="00BD2260" w:rsidP="00BD2260">
      <w:pPr>
        <w:spacing w:after="0" w:line="240" w:lineRule="auto"/>
        <w:rPr>
          <w:rFonts w:ascii="Times New Roman" w:hAnsi="Times New Roman" w:cs="Times New Roman"/>
          <w:b/>
          <w:kern w:val="0"/>
          <w14:ligatures w14:val="none"/>
        </w:rPr>
      </w:pPr>
    </w:p>
    <w:p w14:paraId="39C9485B" w14:textId="77777777" w:rsidR="00BD2260" w:rsidRPr="00BD2260" w:rsidRDefault="00BD2260" w:rsidP="00BD2260">
      <w:pPr>
        <w:spacing w:after="0" w:line="240" w:lineRule="auto"/>
        <w:rPr>
          <w:rFonts w:ascii="Times New Roman" w:hAnsi="Times New Roman" w:cs="Times New Roman"/>
          <w:b/>
          <w:kern w:val="0"/>
          <w14:ligatures w14:val="none"/>
        </w:rPr>
      </w:pPr>
    </w:p>
    <w:p w14:paraId="79E992E9" w14:textId="2AD7EAED" w:rsidR="00BD2260" w:rsidRPr="00BD2260" w:rsidRDefault="00BD2260" w:rsidP="00714794">
      <w:pPr>
        <w:spacing w:after="0" w:line="240" w:lineRule="auto"/>
        <w:jc w:val="center"/>
        <w:rPr>
          <w:rFonts w:ascii="Times New Roman" w:hAnsi="Times New Roman" w:cs="Times New Roman"/>
          <w:b/>
          <w:kern w:val="0"/>
          <w14:ligatures w14:val="none"/>
        </w:rPr>
      </w:pPr>
      <w:r w:rsidRPr="00BD2260">
        <w:rPr>
          <w:rFonts w:ascii="Times New Roman" w:hAnsi="Times New Roman" w:cs="Times New Roman"/>
          <w:b/>
          <w:kern w:val="0"/>
          <w14:ligatures w14:val="none"/>
        </w:rPr>
        <w:t xml:space="preserve">PASSED AND ADOPTED by the Payson City Council this ___ day of </w:t>
      </w:r>
      <w:r w:rsidR="00714794">
        <w:rPr>
          <w:rFonts w:ascii="Times New Roman" w:hAnsi="Times New Roman" w:cs="Times New Roman"/>
          <w:b/>
          <w:kern w:val="0"/>
          <w14:ligatures w14:val="none"/>
        </w:rPr>
        <w:t>June</w:t>
      </w:r>
      <w:r w:rsidRPr="00BD2260">
        <w:rPr>
          <w:rFonts w:ascii="Times New Roman" w:hAnsi="Times New Roman" w:cs="Times New Roman"/>
          <w:b/>
          <w:kern w:val="0"/>
          <w14:ligatures w14:val="none"/>
        </w:rPr>
        <w:t>, 2026.</w:t>
      </w:r>
    </w:p>
    <w:p w14:paraId="309B8DDA" w14:textId="7801A12D" w:rsidR="00BD2260" w:rsidRPr="00BD2260" w:rsidRDefault="00BD2260" w:rsidP="00BD2260">
      <w:pPr>
        <w:spacing w:after="0" w:line="240" w:lineRule="auto"/>
        <w:rPr>
          <w:rFonts w:ascii="Times New Roman" w:hAnsi="Times New Roman" w:cs="Times New Roman"/>
          <w:b/>
          <w:kern w:val="0"/>
          <w14:ligatures w14:val="none"/>
        </w:rPr>
      </w:pPr>
    </w:p>
    <w:p w14:paraId="5A9DB32B" w14:textId="77777777" w:rsidR="00BD2260" w:rsidRPr="00BD2260" w:rsidRDefault="00BD2260" w:rsidP="00BD2260">
      <w:pPr>
        <w:spacing w:after="0" w:line="240" w:lineRule="auto"/>
        <w:rPr>
          <w:rFonts w:ascii="Times New Roman" w:hAnsi="Times New Roman" w:cs="Times New Roman"/>
          <w:b/>
          <w:kern w:val="0"/>
          <w14:ligatures w14:val="none"/>
        </w:rPr>
      </w:pPr>
    </w:p>
    <w:p w14:paraId="6EEF63B1" w14:textId="77777777" w:rsidR="00BD2260" w:rsidRPr="00BD2260" w:rsidRDefault="00BD2260" w:rsidP="00BD2260">
      <w:pPr>
        <w:spacing w:after="0" w:line="240" w:lineRule="auto"/>
        <w:rPr>
          <w:rFonts w:ascii="Times New Roman" w:hAnsi="Times New Roman" w:cs="Times New Roman"/>
          <w:b/>
          <w:kern w:val="0"/>
          <w14:ligatures w14:val="none"/>
        </w:rPr>
      </w:pPr>
      <w:r w:rsidRPr="00BD2260">
        <w:rPr>
          <w:rFonts w:ascii="Times New Roman" w:hAnsi="Times New Roman" w:cs="Times New Roman"/>
          <w:b/>
          <w:kern w:val="0"/>
          <w14:ligatures w14:val="none"/>
        </w:rPr>
        <w:t>PAYSON CITY</w:t>
      </w:r>
    </w:p>
    <w:p w14:paraId="70D06CCB" w14:textId="77777777" w:rsidR="00BD2260" w:rsidRPr="00BD2260" w:rsidRDefault="00BD2260" w:rsidP="00BD2260">
      <w:pPr>
        <w:spacing w:after="0" w:line="240" w:lineRule="auto"/>
        <w:rPr>
          <w:rFonts w:ascii="Times New Roman" w:hAnsi="Times New Roman" w:cs="Times New Roman"/>
          <w:b/>
          <w:kern w:val="0"/>
          <w14:ligatures w14:val="none"/>
        </w:rPr>
      </w:pPr>
    </w:p>
    <w:p w14:paraId="06EA8C61" w14:textId="77777777" w:rsidR="00BD2260" w:rsidRPr="00CA0D21" w:rsidRDefault="00BD2260" w:rsidP="00BD2260">
      <w:pPr>
        <w:spacing w:after="0" w:line="240" w:lineRule="auto"/>
        <w:rPr>
          <w:rFonts w:ascii="Times New Roman" w:hAnsi="Times New Roman" w:cs="Times New Roman"/>
          <w:bCs/>
          <w:kern w:val="0"/>
          <w14:ligatures w14:val="none"/>
        </w:rPr>
      </w:pPr>
      <w:r w:rsidRPr="00CA0D21">
        <w:rPr>
          <w:rFonts w:ascii="Times New Roman" w:hAnsi="Times New Roman" w:cs="Times New Roman"/>
          <w:bCs/>
          <w:kern w:val="0"/>
          <w14:ligatures w14:val="none"/>
        </w:rPr>
        <w:t xml:space="preserve">By: __________________________  </w:t>
      </w:r>
    </w:p>
    <w:p w14:paraId="6F18169D" w14:textId="41F18816" w:rsidR="00BD2260" w:rsidRPr="00CA0D21" w:rsidRDefault="00CA0D21" w:rsidP="00BD2260">
      <w:pPr>
        <w:spacing w:after="0" w:line="240" w:lineRule="auto"/>
        <w:rPr>
          <w:rFonts w:ascii="Times New Roman" w:hAnsi="Times New Roman" w:cs="Times New Roman"/>
          <w:bCs/>
          <w:kern w:val="0"/>
          <w14:ligatures w14:val="none"/>
        </w:rPr>
      </w:pPr>
      <w:r w:rsidRPr="00CA0D21">
        <w:rPr>
          <w:rFonts w:ascii="Times New Roman" w:hAnsi="Times New Roman" w:cs="Times New Roman"/>
          <w:bCs/>
          <w:kern w:val="0"/>
          <w14:ligatures w14:val="none"/>
        </w:rPr>
        <w:t xml:space="preserve">William R. Wright, </w:t>
      </w:r>
      <w:r w:rsidR="00BD2260" w:rsidRPr="00CA0D21">
        <w:rPr>
          <w:rFonts w:ascii="Times New Roman" w:hAnsi="Times New Roman" w:cs="Times New Roman"/>
          <w:bCs/>
          <w:kern w:val="0"/>
          <w14:ligatures w14:val="none"/>
        </w:rPr>
        <w:t>Mayor</w:t>
      </w:r>
    </w:p>
    <w:p w14:paraId="0A2879C7" w14:textId="77777777" w:rsidR="00BD2260" w:rsidRPr="00BD2260" w:rsidRDefault="00BD2260" w:rsidP="00BD2260">
      <w:pPr>
        <w:spacing w:after="0" w:line="240" w:lineRule="auto"/>
        <w:rPr>
          <w:rFonts w:ascii="Times New Roman" w:hAnsi="Times New Roman" w:cs="Times New Roman"/>
          <w:b/>
          <w:kern w:val="0"/>
          <w14:ligatures w14:val="none"/>
        </w:rPr>
      </w:pPr>
    </w:p>
    <w:p w14:paraId="108A60EB" w14:textId="77777777" w:rsidR="00CA0D21" w:rsidRDefault="00CA0D21" w:rsidP="00BD2260">
      <w:pPr>
        <w:spacing w:after="0" w:line="240" w:lineRule="auto"/>
        <w:rPr>
          <w:rFonts w:ascii="Times New Roman" w:hAnsi="Times New Roman" w:cs="Times New Roman"/>
          <w:b/>
          <w:kern w:val="0"/>
          <w14:ligatures w14:val="none"/>
        </w:rPr>
      </w:pPr>
    </w:p>
    <w:p w14:paraId="4DD47AC5" w14:textId="119B5EA3" w:rsidR="00BD2260" w:rsidRPr="00BD2260" w:rsidRDefault="00BD2260" w:rsidP="00BD2260">
      <w:pPr>
        <w:spacing w:after="0" w:line="240" w:lineRule="auto"/>
        <w:rPr>
          <w:rFonts w:ascii="Times New Roman" w:hAnsi="Times New Roman" w:cs="Times New Roman"/>
          <w:b/>
          <w:kern w:val="0"/>
          <w14:ligatures w14:val="none"/>
        </w:rPr>
      </w:pPr>
      <w:r w:rsidRPr="00BD2260">
        <w:rPr>
          <w:rFonts w:ascii="Times New Roman" w:hAnsi="Times New Roman" w:cs="Times New Roman"/>
          <w:b/>
          <w:kern w:val="0"/>
          <w14:ligatures w14:val="none"/>
        </w:rPr>
        <w:t>ATTEST:</w:t>
      </w:r>
    </w:p>
    <w:p w14:paraId="6B76A93C" w14:textId="77777777" w:rsidR="00BD2260" w:rsidRPr="00BD2260" w:rsidRDefault="00BD2260" w:rsidP="00BD2260">
      <w:pPr>
        <w:spacing w:after="0" w:line="240" w:lineRule="auto"/>
        <w:rPr>
          <w:rFonts w:ascii="Times New Roman" w:hAnsi="Times New Roman" w:cs="Times New Roman"/>
          <w:b/>
          <w:kern w:val="0"/>
          <w14:ligatures w14:val="none"/>
        </w:rPr>
      </w:pPr>
    </w:p>
    <w:p w14:paraId="4247628D" w14:textId="77777777" w:rsidR="00BD2260" w:rsidRPr="00BD2260" w:rsidRDefault="00BD2260" w:rsidP="00BD2260">
      <w:pPr>
        <w:spacing w:after="0" w:line="240" w:lineRule="auto"/>
        <w:rPr>
          <w:rFonts w:ascii="Times New Roman" w:hAnsi="Times New Roman" w:cs="Times New Roman"/>
          <w:b/>
          <w:kern w:val="0"/>
          <w14:ligatures w14:val="none"/>
        </w:rPr>
      </w:pPr>
      <w:r w:rsidRPr="00BD2260">
        <w:rPr>
          <w:rFonts w:ascii="Times New Roman" w:hAnsi="Times New Roman" w:cs="Times New Roman"/>
          <w:b/>
          <w:kern w:val="0"/>
          <w14:ligatures w14:val="none"/>
        </w:rPr>
        <w:t xml:space="preserve">______________________________  </w:t>
      </w:r>
    </w:p>
    <w:p w14:paraId="479C8986" w14:textId="6F7C60D3" w:rsidR="00BD2260" w:rsidRPr="00CA0D21" w:rsidRDefault="00CA0D21" w:rsidP="00BD2260">
      <w:pPr>
        <w:spacing w:after="0" w:line="240" w:lineRule="auto"/>
        <w:rPr>
          <w:rFonts w:ascii="Times New Roman" w:hAnsi="Times New Roman" w:cs="Times New Roman"/>
          <w:bCs/>
          <w:kern w:val="0"/>
          <w14:ligatures w14:val="none"/>
        </w:rPr>
      </w:pPr>
      <w:r w:rsidRPr="00CA0D21">
        <w:rPr>
          <w:rFonts w:ascii="Times New Roman" w:hAnsi="Times New Roman" w:cs="Times New Roman"/>
          <w:bCs/>
          <w:kern w:val="0"/>
          <w14:ligatures w14:val="none"/>
        </w:rPr>
        <w:t xml:space="preserve">Amalie R. Ottley, </w:t>
      </w:r>
      <w:r w:rsidR="00BD2260" w:rsidRPr="00CA0D21">
        <w:rPr>
          <w:rFonts w:ascii="Times New Roman" w:hAnsi="Times New Roman" w:cs="Times New Roman"/>
          <w:bCs/>
          <w:kern w:val="0"/>
          <w14:ligatures w14:val="none"/>
        </w:rPr>
        <w:t>City Recorder</w:t>
      </w:r>
    </w:p>
    <w:p w14:paraId="5B54AC66" w14:textId="77777777" w:rsidR="00BD2260" w:rsidRPr="00BD2260" w:rsidRDefault="00BD2260" w:rsidP="00BD2260">
      <w:pPr>
        <w:spacing w:after="0" w:line="240" w:lineRule="auto"/>
        <w:rPr>
          <w:rFonts w:ascii="Times New Roman" w:hAnsi="Times New Roman" w:cs="Times New Roman"/>
          <w:b/>
          <w:kern w:val="0"/>
          <w14:ligatures w14:val="none"/>
        </w:rPr>
      </w:pPr>
    </w:p>
    <w:p w14:paraId="73D8DE9B" w14:textId="77777777" w:rsidR="00BD2260" w:rsidRPr="00BD2260" w:rsidRDefault="00BD2260" w:rsidP="00BD2260">
      <w:pPr>
        <w:spacing w:after="0" w:line="240" w:lineRule="auto"/>
        <w:rPr>
          <w:rFonts w:ascii="Times New Roman" w:hAnsi="Times New Roman" w:cs="Times New Roman"/>
          <w:b/>
          <w:kern w:val="0"/>
          <w14:ligatures w14:val="none"/>
        </w:rPr>
      </w:pPr>
    </w:p>
    <w:sectPr w:rsidR="00BD2260" w:rsidRPr="00BD22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Aptos"/>
    <w:charset w:val="00"/>
    <w:family w:val="swiss"/>
    <w:pitch w:val="variable"/>
    <w:sig w:usb0="20000287" w:usb1="00000003" w:usb2="00000000" w:usb3="00000000" w:csb0="0000019F" w:csb1="00000000"/>
  </w:font>
  <w:font w:name="Times New Roman">
    <w:altName w:val="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260"/>
    <w:rsid w:val="000E20EE"/>
    <w:rsid w:val="00564D2E"/>
    <w:rsid w:val="00586343"/>
    <w:rsid w:val="00714794"/>
    <w:rsid w:val="00801C4F"/>
    <w:rsid w:val="00BD2260"/>
    <w:rsid w:val="00CA0D21"/>
    <w:rsid w:val="00D6697D"/>
    <w:rsid w:val="00F32A68"/>
    <w:rsid w:val="00F473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64912"/>
  <w15:chartTrackingRefBased/>
  <w15:docId w15:val="{24A569A3-8FFB-4710-8D51-029CFC5C7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D22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D22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D226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D226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D226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D226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226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226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226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22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D22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D226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D226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D226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D226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226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226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2260"/>
    <w:rPr>
      <w:rFonts w:eastAsiaTheme="majorEastAsia" w:cstheme="majorBidi"/>
      <w:color w:val="272727" w:themeColor="text1" w:themeTint="D8"/>
    </w:rPr>
  </w:style>
  <w:style w:type="paragraph" w:styleId="Title">
    <w:name w:val="Title"/>
    <w:basedOn w:val="Normal"/>
    <w:next w:val="Normal"/>
    <w:link w:val="TitleChar"/>
    <w:uiPriority w:val="10"/>
    <w:qFormat/>
    <w:rsid w:val="00BD22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22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226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226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2260"/>
    <w:pPr>
      <w:spacing w:before="160"/>
      <w:jc w:val="center"/>
    </w:pPr>
    <w:rPr>
      <w:i/>
      <w:iCs/>
      <w:color w:val="404040" w:themeColor="text1" w:themeTint="BF"/>
    </w:rPr>
  </w:style>
  <w:style w:type="character" w:customStyle="1" w:styleId="QuoteChar">
    <w:name w:val="Quote Char"/>
    <w:basedOn w:val="DefaultParagraphFont"/>
    <w:link w:val="Quote"/>
    <w:uiPriority w:val="29"/>
    <w:rsid w:val="00BD2260"/>
    <w:rPr>
      <w:i/>
      <w:iCs/>
      <w:color w:val="404040" w:themeColor="text1" w:themeTint="BF"/>
    </w:rPr>
  </w:style>
  <w:style w:type="paragraph" w:styleId="ListParagraph">
    <w:name w:val="List Paragraph"/>
    <w:basedOn w:val="Normal"/>
    <w:uiPriority w:val="34"/>
    <w:qFormat/>
    <w:rsid w:val="00BD2260"/>
    <w:pPr>
      <w:ind w:left="720"/>
      <w:contextualSpacing/>
    </w:pPr>
  </w:style>
  <w:style w:type="character" w:styleId="IntenseEmphasis">
    <w:name w:val="Intense Emphasis"/>
    <w:basedOn w:val="DefaultParagraphFont"/>
    <w:uiPriority w:val="21"/>
    <w:qFormat/>
    <w:rsid w:val="00BD2260"/>
    <w:rPr>
      <w:i/>
      <w:iCs/>
      <w:color w:val="0F4761" w:themeColor="accent1" w:themeShade="BF"/>
    </w:rPr>
  </w:style>
  <w:style w:type="paragraph" w:styleId="IntenseQuote">
    <w:name w:val="Intense Quote"/>
    <w:basedOn w:val="Normal"/>
    <w:next w:val="Normal"/>
    <w:link w:val="IntenseQuoteChar"/>
    <w:uiPriority w:val="30"/>
    <w:qFormat/>
    <w:rsid w:val="00BD22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D2260"/>
    <w:rPr>
      <w:i/>
      <w:iCs/>
      <w:color w:val="0F4761" w:themeColor="accent1" w:themeShade="BF"/>
    </w:rPr>
  </w:style>
  <w:style w:type="character" w:styleId="IntenseReference">
    <w:name w:val="Intense Reference"/>
    <w:basedOn w:val="DefaultParagraphFont"/>
    <w:uiPriority w:val="32"/>
    <w:qFormat/>
    <w:rsid w:val="00BD226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809</Words>
  <Characters>4613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Dalley</dc:creator>
  <cp:keywords/>
  <dc:description/>
  <cp:lastModifiedBy>Brandon Dalley</cp:lastModifiedBy>
  <cp:revision>6</cp:revision>
  <dcterms:created xsi:type="dcterms:W3CDTF">2026-05-28T15:21:00Z</dcterms:created>
  <dcterms:modified xsi:type="dcterms:W3CDTF">2026-06-11T14:17:00Z</dcterms:modified>
</cp:coreProperties>
</file>